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FE1E4" w14:textId="77777777" w:rsidR="00D86298" w:rsidRDefault="005A09ED">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盐城师范学院处级干部</w:t>
      </w:r>
      <w:r w:rsidR="000951E9">
        <w:rPr>
          <w:rFonts w:ascii="Times New Roman" w:eastAsia="方正小标宋_GBK" w:hAnsi="Times New Roman" w:hint="eastAsia"/>
          <w:sz w:val="44"/>
          <w:szCs w:val="44"/>
        </w:rPr>
        <w:t>“两张清单”采集表</w:t>
      </w:r>
    </w:p>
    <w:p w14:paraId="0699A57F" w14:textId="77777777" w:rsidR="00D86298" w:rsidRDefault="00D86298">
      <w:pPr>
        <w:spacing w:line="600" w:lineRule="exact"/>
        <w:ind w:firstLineChars="0" w:firstLine="0"/>
        <w:jc w:val="center"/>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D86298" w14:paraId="1AF58F7E" w14:textId="77777777">
        <w:trPr>
          <w:trHeight w:hRule="exact" w:val="715"/>
          <w:jc w:val="center"/>
        </w:trPr>
        <w:tc>
          <w:tcPr>
            <w:tcW w:w="1935" w:type="dxa"/>
            <w:vAlign w:val="center"/>
          </w:tcPr>
          <w:p w14:paraId="4F6EBF6B" w14:textId="77777777" w:rsidR="00D86298" w:rsidRPr="001156FF" w:rsidRDefault="000951E9" w:rsidP="001156FF">
            <w:pPr>
              <w:spacing w:line="400" w:lineRule="exact"/>
              <w:ind w:firstLineChars="0" w:firstLine="0"/>
              <w:rPr>
                <w:rFonts w:ascii="Times New Roman" w:eastAsia="楷体_GB2312" w:hAnsi="Times New Roman"/>
                <w:sz w:val="24"/>
              </w:rPr>
            </w:pPr>
            <w:r w:rsidRPr="001156FF">
              <w:rPr>
                <w:rFonts w:ascii="Times New Roman" w:eastAsia="楷体_GB2312" w:hAnsi="Times New Roman"/>
                <w:sz w:val="24"/>
              </w:rPr>
              <w:t>姓</w:t>
            </w:r>
            <w:r w:rsidRPr="001156FF">
              <w:rPr>
                <w:rFonts w:ascii="Times New Roman" w:eastAsia="楷体_GB2312" w:hAnsi="Times New Roman" w:hint="eastAsia"/>
                <w:sz w:val="24"/>
              </w:rPr>
              <w:t xml:space="preserve">   </w:t>
            </w:r>
            <w:r w:rsidRPr="001156FF">
              <w:rPr>
                <w:rFonts w:ascii="Times New Roman" w:eastAsia="楷体_GB2312" w:hAnsi="Times New Roman"/>
                <w:sz w:val="24"/>
              </w:rPr>
              <w:t>名</w:t>
            </w:r>
          </w:p>
        </w:tc>
        <w:tc>
          <w:tcPr>
            <w:tcW w:w="1701" w:type="dxa"/>
            <w:vAlign w:val="center"/>
          </w:tcPr>
          <w:p w14:paraId="66B2543F" w14:textId="77777777" w:rsidR="00D86298" w:rsidRPr="001156FF" w:rsidRDefault="004B26E0" w:rsidP="001156FF">
            <w:pPr>
              <w:spacing w:line="320" w:lineRule="exact"/>
              <w:ind w:firstLineChars="0" w:firstLine="0"/>
              <w:rPr>
                <w:rFonts w:ascii="Times New Roman" w:eastAsia="楷体_GB2312" w:hAnsi="Times New Roman"/>
                <w:sz w:val="24"/>
              </w:rPr>
            </w:pPr>
            <w:r w:rsidRPr="001156FF">
              <w:rPr>
                <w:rFonts w:ascii="Times New Roman" w:eastAsia="楷体_GB2312" w:hAnsi="Times New Roman" w:hint="eastAsia"/>
                <w:sz w:val="24"/>
              </w:rPr>
              <w:t>胡化广</w:t>
            </w:r>
          </w:p>
        </w:tc>
        <w:tc>
          <w:tcPr>
            <w:tcW w:w="1559" w:type="dxa"/>
            <w:vAlign w:val="center"/>
          </w:tcPr>
          <w:p w14:paraId="6256CFB3" w14:textId="77777777" w:rsidR="00D86298" w:rsidRPr="001156FF" w:rsidRDefault="000951E9" w:rsidP="001156FF">
            <w:pPr>
              <w:spacing w:line="400" w:lineRule="exact"/>
              <w:ind w:firstLineChars="0" w:firstLine="0"/>
              <w:rPr>
                <w:rFonts w:ascii="Times New Roman" w:eastAsia="楷体_GB2312" w:hAnsi="Times New Roman"/>
                <w:sz w:val="24"/>
              </w:rPr>
            </w:pPr>
            <w:r w:rsidRPr="001156FF">
              <w:rPr>
                <w:rFonts w:ascii="Times New Roman" w:eastAsia="楷体_GB2312" w:hAnsi="Times New Roman"/>
                <w:sz w:val="24"/>
              </w:rPr>
              <w:t>现任职务</w:t>
            </w:r>
          </w:p>
        </w:tc>
        <w:tc>
          <w:tcPr>
            <w:tcW w:w="3834" w:type="dxa"/>
            <w:vAlign w:val="center"/>
          </w:tcPr>
          <w:p w14:paraId="376AE590" w14:textId="77777777" w:rsidR="00D86298" w:rsidRPr="001156FF" w:rsidRDefault="004B26E0" w:rsidP="001156FF">
            <w:pPr>
              <w:spacing w:line="400" w:lineRule="exact"/>
              <w:ind w:firstLineChars="0" w:firstLine="0"/>
              <w:rPr>
                <w:rFonts w:ascii="Times New Roman" w:eastAsia="楷体_GB2312" w:hAnsi="Times New Roman"/>
                <w:sz w:val="24"/>
              </w:rPr>
            </w:pPr>
            <w:r w:rsidRPr="001156FF">
              <w:rPr>
                <w:rFonts w:ascii="Times New Roman" w:eastAsia="楷体_GB2312" w:hAnsi="Times New Roman" w:hint="eastAsia"/>
                <w:sz w:val="24"/>
              </w:rPr>
              <w:t>海洋与生物工程学院副院长</w:t>
            </w:r>
          </w:p>
        </w:tc>
      </w:tr>
      <w:tr w:rsidR="00D86298" w14:paraId="112754FD" w14:textId="77777777">
        <w:trPr>
          <w:trHeight w:hRule="exact" w:val="769"/>
          <w:jc w:val="center"/>
        </w:trPr>
        <w:tc>
          <w:tcPr>
            <w:tcW w:w="1935" w:type="dxa"/>
            <w:vAlign w:val="center"/>
          </w:tcPr>
          <w:p w14:paraId="598EA7DE" w14:textId="77777777" w:rsidR="00D86298" w:rsidRPr="001156FF" w:rsidRDefault="000951E9" w:rsidP="001156FF">
            <w:pPr>
              <w:spacing w:line="400" w:lineRule="exact"/>
              <w:ind w:firstLineChars="0" w:firstLine="0"/>
              <w:rPr>
                <w:rFonts w:ascii="Times New Roman" w:eastAsia="楷体_GB2312" w:hAnsi="Times New Roman"/>
                <w:sz w:val="24"/>
              </w:rPr>
            </w:pPr>
            <w:r w:rsidRPr="001156FF">
              <w:rPr>
                <w:rFonts w:ascii="Times New Roman" w:eastAsia="楷体_GB2312" w:hAnsi="Times New Roman" w:hint="eastAsia"/>
                <w:sz w:val="24"/>
              </w:rPr>
              <w:t>分管工作</w:t>
            </w:r>
          </w:p>
        </w:tc>
        <w:tc>
          <w:tcPr>
            <w:tcW w:w="7094" w:type="dxa"/>
            <w:gridSpan w:val="3"/>
            <w:vAlign w:val="center"/>
          </w:tcPr>
          <w:p w14:paraId="50CADA58" w14:textId="77777777" w:rsidR="00D86298" w:rsidRDefault="004B26E0" w:rsidP="001156FF">
            <w:pPr>
              <w:spacing w:line="400" w:lineRule="exact"/>
              <w:ind w:firstLineChars="0" w:firstLine="0"/>
              <w:rPr>
                <w:rFonts w:ascii="Times New Roman" w:eastAsia="楷体_GB2312" w:hAnsi="Times New Roman"/>
                <w:sz w:val="24"/>
              </w:rPr>
            </w:pPr>
            <w:r>
              <w:rPr>
                <w:rFonts w:ascii="Times New Roman" w:eastAsia="楷体_GB2312" w:hAnsi="Times New Roman" w:hint="eastAsia"/>
                <w:sz w:val="24"/>
              </w:rPr>
              <w:t>科研，学科建设与研究生培养</w:t>
            </w:r>
          </w:p>
        </w:tc>
      </w:tr>
      <w:tr w:rsidR="00D86298" w14:paraId="4A842835" w14:textId="77777777">
        <w:trPr>
          <w:trHeight w:val="3120"/>
          <w:jc w:val="center"/>
        </w:trPr>
        <w:tc>
          <w:tcPr>
            <w:tcW w:w="1935" w:type="dxa"/>
            <w:vMerge w:val="restart"/>
            <w:vAlign w:val="center"/>
          </w:tcPr>
          <w:p w14:paraId="2CF41A6B" w14:textId="77777777" w:rsidR="00D86298" w:rsidRDefault="000951E9">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14:paraId="2BA650AA" w14:textId="77777777" w:rsidR="00D86298" w:rsidRDefault="000951E9">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14:paraId="105424ED" w14:textId="41CC2733" w:rsidR="001156FF" w:rsidRPr="004B0DFF" w:rsidRDefault="009F0802" w:rsidP="004B0DFF">
            <w:pPr>
              <w:pStyle w:val="a7"/>
              <w:numPr>
                <w:ilvl w:val="0"/>
                <w:numId w:val="3"/>
              </w:numPr>
              <w:spacing w:line="400" w:lineRule="exact"/>
              <w:ind w:firstLineChars="0"/>
              <w:rPr>
                <w:rFonts w:ascii="Times New Roman" w:eastAsia="楷体_GB2312" w:hAnsi="Times New Roman"/>
                <w:b/>
                <w:sz w:val="24"/>
              </w:rPr>
            </w:pPr>
            <w:r w:rsidRPr="004B0DFF">
              <w:rPr>
                <w:rFonts w:ascii="Times New Roman" w:eastAsia="楷体_GB2312" w:hAnsi="Times New Roman" w:hint="eastAsia"/>
                <w:b/>
                <w:sz w:val="24"/>
              </w:rPr>
              <w:t>生物与医药专业硕士学位点获批</w:t>
            </w:r>
          </w:p>
          <w:p w14:paraId="66E717AD" w14:textId="018CD8DD" w:rsidR="009F0802" w:rsidRPr="009F0802" w:rsidRDefault="004B0DFF" w:rsidP="004B0DFF">
            <w:pPr>
              <w:spacing w:line="400" w:lineRule="exact"/>
              <w:ind w:firstLine="480"/>
            </w:pPr>
            <w:r>
              <w:rPr>
                <w:rFonts w:ascii="Times New Roman" w:eastAsia="楷体_GB2312" w:hAnsi="Times New Roman" w:hint="eastAsia"/>
                <w:sz w:val="24"/>
              </w:rPr>
              <w:t>放弃春节休息</w:t>
            </w:r>
            <w:r w:rsidR="00376948">
              <w:rPr>
                <w:rFonts w:ascii="Times New Roman" w:eastAsia="楷体_GB2312" w:hAnsi="Times New Roman" w:hint="eastAsia"/>
                <w:sz w:val="24"/>
              </w:rPr>
              <w:t>机会</w:t>
            </w:r>
            <w:r>
              <w:rPr>
                <w:rFonts w:ascii="Times New Roman" w:eastAsia="楷体_GB2312" w:hAnsi="Times New Roman" w:hint="eastAsia"/>
                <w:sz w:val="24"/>
              </w:rPr>
              <w:t>，</w:t>
            </w:r>
            <w:r w:rsidR="009F0802" w:rsidRPr="004B0DFF">
              <w:rPr>
                <w:rFonts w:ascii="Times New Roman" w:eastAsia="楷体_GB2312" w:hAnsi="Times New Roman" w:hint="eastAsia"/>
                <w:sz w:val="24"/>
              </w:rPr>
              <w:t>组建工作专班反复打磨</w:t>
            </w:r>
            <w:r w:rsidR="00376948">
              <w:rPr>
                <w:rFonts w:ascii="Times New Roman" w:eastAsia="楷体_GB2312" w:hAnsi="Times New Roman" w:hint="eastAsia"/>
                <w:sz w:val="24"/>
              </w:rPr>
              <w:t>申硕情况简表和支撑材料</w:t>
            </w:r>
            <w:r>
              <w:rPr>
                <w:rFonts w:ascii="Times New Roman" w:eastAsia="楷体_GB2312" w:hAnsi="Times New Roman" w:hint="eastAsia"/>
                <w:sz w:val="24"/>
              </w:rPr>
              <w:t>，精准凝练专业优势与</w:t>
            </w:r>
            <w:r w:rsidR="009F0802" w:rsidRPr="004B0DFF">
              <w:rPr>
                <w:rFonts w:ascii="Times New Roman" w:eastAsia="楷体_GB2312" w:hAnsi="Times New Roman" w:hint="eastAsia"/>
                <w:sz w:val="24"/>
              </w:rPr>
              <w:t>特色，全面展现师资力量、科研成果。从初稿</w:t>
            </w:r>
            <w:r w:rsidR="00152AC7" w:rsidRPr="004B0DFF">
              <w:rPr>
                <w:rFonts w:ascii="Times New Roman" w:eastAsia="楷体_GB2312" w:hAnsi="Times New Roman" w:hint="eastAsia"/>
                <w:sz w:val="24"/>
              </w:rPr>
              <w:t>到</w:t>
            </w:r>
            <w:r w:rsidR="009F0802" w:rsidRPr="004B0DFF">
              <w:rPr>
                <w:rFonts w:ascii="Times New Roman" w:eastAsia="楷体_GB2312" w:hAnsi="Times New Roman" w:hint="eastAsia"/>
                <w:sz w:val="24"/>
              </w:rPr>
              <w:t>成型数易其稿，每一处数据、每一项成果都</w:t>
            </w:r>
            <w:r>
              <w:rPr>
                <w:rFonts w:ascii="Times New Roman" w:eastAsia="楷体_GB2312" w:hAnsi="Times New Roman" w:hint="eastAsia"/>
                <w:sz w:val="24"/>
              </w:rPr>
              <w:t>经过</w:t>
            </w:r>
            <w:r w:rsidR="009F0802" w:rsidRPr="004B0DFF">
              <w:rPr>
                <w:rFonts w:ascii="Times New Roman" w:eastAsia="楷体_GB2312" w:hAnsi="Times New Roman" w:hint="eastAsia"/>
                <w:sz w:val="24"/>
              </w:rPr>
              <w:t>严谨核验与优化提升。</w:t>
            </w:r>
            <w:r>
              <w:rPr>
                <w:rFonts w:ascii="Times New Roman" w:eastAsia="楷体_GB2312" w:hAnsi="Times New Roman" w:hint="eastAsia"/>
                <w:sz w:val="24"/>
              </w:rPr>
              <w:t>最终</w:t>
            </w:r>
            <w:r w:rsidRPr="004B0DFF">
              <w:rPr>
                <w:rFonts w:ascii="Times New Roman" w:eastAsia="楷体_GB2312" w:hAnsi="Times New Roman" w:hint="eastAsia"/>
                <w:sz w:val="24"/>
              </w:rPr>
              <w:t>“生物与医药”专业硕士学位点成功获批，</w:t>
            </w:r>
            <w:r>
              <w:rPr>
                <w:rFonts w:ascii="Times New Roman" w:eastAsia="楷体_GB2312" w:hAnsi="Times New Roman" w:hint="eastAsia"/>
                <w:sz w:val="24"/>
              </w:rPr>
              <w:t>成为盐城师范学院</w:t>
            </w:r>
            <w:r w:rsidR="00376948">
              <w:rPr>
                <w:rFonts w:ascii="Times New Roman" w:eastAsia="楷体_GB2312" w:hAnsi="Times New Roman" w:hint="eastAsia"/>
                <w:sz w:val="24"/>
              </w:rPr>
              <w:t>首批</w:t>
            </w:r>
            <w:r>
              <w:rPr>
                <w:rFonts w:ascii="Times New Roman" w:eastAsia="楷体_GB2312" w:hAnsi="Times New Roman" w:hint="eastAsia"/>
                <w:sz w:val="24"/>
              </w:rPr>
              <w:t>三个硕士学位点之一，</w:t>
            </w:r>
            <w:r w:rsidRPr="004B0DFF">
              <w:rPr>
                <w:rFonts w:ascii="Times New Roman" w:eastAsia="楷体_GB2312" w:hAnsi="Times New Roman" w:hint="eastAsia"/>
                <w:sz w:val="24"/>
              </w:rPr>
              <w:t>实现了盐师几代人的梦想</w:t>
            </w:r>
            <w:r w:rsidR="00376948">
              <w:rPr>
                <w:rFonts w:ascii="Times New Roman" w:eastAsia="楷体_GB2312" w:hAnsi="Times New Roman" w:hint="eastAsia"/>
                <w:sz w:val="24"/>
              </w:rPr>
              <w:t>，助力学校办学层次的提升</w:t>
            </w:r>
            <w:r w:rsidRPr="004B0DFF">
              <w:rPr>
                <w:rFonts w:ascii="Times New Roman" w:eastAsia="楷体_GB2312" w:hAnsi="Times New Roman" w:hint="eastAsia"/>
                <w:sz w:val="24"/>
              </w:rPr>
              <w:t>。</w:t>
            </w:r>
          </w:p>
        </w:tc>
      </w:tr>
      <w:tr w:rsidR="00D86298" w14:paraId="6E6AD08F" w14:textId="77777777">
        <w:trPr>
          <w:trHeight w:val="3120"/>
          <w:jc w:val="center"/>
        </w:trPr>
        <w:tc>
          <w:tcPr>
            <w:tcW w:w="1935" w:type="dxa"/>
            <w:vMerge/>
            <w:vAlign w:val="center"/>
          </w:tcPr>
          <w:p w14:paraId="4B07435C" w14:textId="77777777" w:rsidR="00D86298" w:rsidRDefault="00D86298">
            <w:pPr>
              <w:spacing w:line="400" w:lineRule="exact"/>
              <w:ind w:firstLineChars="0" w:firstLine="0"/>
              <w:rPr>
                <w:rFonts w:ascii="Times New Roman" w:eastAsia="方正楷体_GBK" w:hAnsi="Times New Roman"/>
                <w:szCs w:val="32"/>
              </w:rPr>
            </w:pPr>
          </w:p>
        </w:tc>
        <w:tc>
          <w:tcPr>
            <w:tcW w:w="7094" w:type="dxa"/>
            <w:gridSpan w:val="3"/>
            <w:vAlign w:val="center"/>
          </w:tcPr>
          <w:p w14:paraId="7E4B61B2" w14:textId="756CEEB9" w:rsidR="00376948" w:rsidRPr="003F69E2" w:rsidRDefault="00376948" w:rsidP="00376948">
            <w:pPr>
              <w:spacing w:line="400" w:lineRule="exact"/>
              <w:ind w:firstLineChars="0" w:firstLine="0"/>
              <w:rPr>
                <w:rFonts w:ascii="Times New Roman" w:eastAsia="楷体_GB2312" w:hAnsi="Times New Roman"/>
                <w:b/>
                <w:sz w:val="24"/>
              </w:rPr>
            </w:pPr>
            <w:r>
              <w:rPr>
                <w:rFonts w:ascii="Times New Roman" w:hAnsi="Times New Roman"/>
                <w:spacing w:val="-20"/>
                <w:sz w:val="24"/>
              </w:rPr>
              <w:t xml:space="preserve">2. </w:t>
            </w:r>
            <w:r w:rsidRPr="003F69E2">
              <w:rPr>
                <w:rFonts w:ascii="Times New Roman" w:eastAsia="楷体_GB2312" w:hAnsi="Times New Roman" w:hint="eastAsia"/>
                <w:b/>
                <w:sz w:val="24"/>
              </w:rPr>
              <w:t>牵头获批</w:t>
            </w:r>
            <w:r w:rsidRPr="003F69E2">
              <w:rPr>
                <w:rFonts w:ascii="Times New Roman" w:eastAsia="楷体_GB2312" w:hAnsi="Times New Roman"/>
                <w:b/>
                <w:sz w:val="24"/>
              </w:rPr>
              <w:t>“</w:t>
            </w:r>
            <w:r w:rsidRPr="003F69E2">
              <w:rPr>
                <w:rFonts w:ascii="Times New Roman" w:eastAsia="楷体_GB2312" w:hAnsi="Times New Roman"/>
                <w:b/>
                <w:sz w:val="24"/>
              </w:rPr>
              <w:t>双高协同</w:t>
            </w:r>
            <w:r w:rsidRPr="003F69E2">
              <w:rPr>
                <w:rFonts w:ascii="Times New Roman" w:eastAsia="楷体_GB2312" w:hAnsi="Times New Roman"/>
                <w:b/>
                <w:sz w:val="24"/>
              </w:rPr>
              <w:t>”</w:t>
            </w:r>
            <w:r w:rsidRPr="003F69E2">
              <w:rPr>
                <w:rFonts w:ascii="Times New Roman" w:eastAsia="楷体_GB2312" w:hAnsi="Times New Roman"/>
                <w:b/>
                <w:sz w:val="24"/>
              </w:rPr>
              <w:t>创新发展试点</w:t>
            </w:r>
            <w:r w:rsidRPr="003F69E2">
              <w:rPr>
                <w:rFonts w:ascii="Times New Roman" w:eastAsia="楷体_GB2312" w:hAnsi="Times New Roman" w:hint="eastAsia"/>
                <w:b/>
                <w:sz w:val="24"/>
              </w:rPr>
              <w:t>，积极推进任务落地</w:t>
            </w:r>
          </w:p>
          <w:p w14:paraId="2812A5AE" w14:textId="23596755" w:rsidR="001156FF" w:rsidRPr="001156FF" w:rsidRDefault="00376948" w:rsidP="00376948">
            <w:pPr>
              <w:spacing w:line="400" w:lineRule="exact"/>
              <w:ind w:firstLine="480"/>
              <w:rPr>
                <w:rFonts w:ascii="Times New Roman" w:eastAsia="楷体_GB2312" w:hAnsi="Times New Roman"/>
                <w:sz w:val="24"/>
              </w:rPr>
            </w:pPr>
            <w:r w:rsidRPr="0008668A">
              <w:rPr>
                <w:rFonts w:ascii="Times New Roman" w:eastAsia="楷体_GB2312" w:hAnsi="Times New Roman" w:hint="eastAsia"/>
                <w:sz w:val="24"/>
              </w:rPr>
              <w:t>由学院“生物工程”省重点学科牵头，与</w:t>
            </w:r>
            <w:r w:rsidRPr="0008668A">
              <w:rPr>
                <w:rFonts w:ascii="Times New Roman" w:eastAsia="楷体_GB2312" w:hAnsi="Times New Roman"/>
                <w:sz w:val="24"/>
              </w:rPr>
              <w:t>盐城环保科技城</w:t>
            </w:r>
            <w:r w:rsidRPr="0008668A">
              <w:rPr>
                <w:rFonts w:ascii="Times New Roman" w:eastAsia="楷体_GB2312" w:hAnsi="Times New Roman" w:hint="eastAsia"/>
                <w:sz w:val="24"/>
              </w:rPr>
              <w:t>合作成功获批</w:t>
            </w:r>
            <w:r>
              <w:rPr>
                <w:rFonts w:ascii="Times New Roman" w:eastAsia="楷体_GB2312" w:hAnsi="Times New Roman" w:hint="eastAsia"/>
                <w:sz w:val="24"/>
              </w:rPr>
              <w:t>“</w:t>
            </w:r>
            <w:r w:rsidRPr="0008668A">
              <w:rPr>
                <w:rFonts w:ascii="Times New Roman" w:eastAsia="楷体_GB2312" w:hAnsi="Times New Roman"/>
                <w:sz w:val="24"/>
              </w:rPr>
              <w:t>双高协同</w:t>
            </w:r>
            <w:r>
              <w:rPr>
                <w:rFonts w:ascii="Times New Roman" w:eastAsia="楷体_GB2312" w:hAnsi="Times New Roman" w:hint="eastAsia"/>
                <w:sz w:val="24"/>
              </w:rPr>
              <w:t>”</w:t>
            </w:r>
            <w:r w:rsidRPr="0008668A">
              <w:rPr>
                <w:rFonts w:ascii="Times New Roman" w:eastAsia="楷体_GB2312" w:hAnsi="Times New Roman" w:hint="eastAsia"/>
                <w:sz w:val="24"/>
              </w:rPr>
              <w:t>创新发展试点。为推进该项工作，学院多次召开研讨会，对“双高协同”三年任务进行了</w:t>
            </w:r>
            <w:r w:rsidRPr="0008668A">
              <w:rPr>
                <w:rFonts w:ascii="Times New Roman" w:eastAsia="楷体_GB2312" w:hAnsi="Times New Roman"/>
                <w:sz w:val="24"/>
              </w:rPr>
              <w:t>分解，</w:t>
            </w:r>
            <w:r w:rsidRPr="0008668A">
              <w:rPr>
                <w:rFonts w:ascii="Times New Roman" w:eastAsia="楷体_GB2312" w:hAnsi="Times New Roman" w:hint="eastAsia"/>
                <w:sz w:val="24"/>
              </w:rPr>
              <w:t>明确了责任领导。</w:t>
            </w:r>
            <w:r>
              <w:rPr>
                <w:rFonts w:ascii="Times New Roman" w:eastAsia="楷体_GB2312" w:hAnsi="Times New Roman" w:hint="eastAsia"/>
                <w:sz w:val="24"/>
              </w:rPr>
              <w:t>已</w:t>
            </w:r>
            <w:r w:rsidRPr="0008668A">
              <w:rPr>
                <w:rFonts w:ascii="Times New Roman" w:eastAsia="楷体_GB2312" w:hAnsi="Times New Roman" w:hint="eastAsia"/>
                <w:sz w:val="24"/>
              </w:rPr>
              <w:t>与</w:t>
            </w:r>
            <w:r w:rsidRPr="0008668A">
              <w:rPr>
                <w:rFonts w:ascii="Times New Roman" w:eastAsia="楷体_GB2312" w:hAnsi="Times New Roman"/>
                <w:sz w:val="24"/>
              </w:rPr>
              <w:t>环科城相关</w:t>
            </w:r>
            <w:r w:rsidRPr="0008668A">
              <w:rPr>
                <w:rFonts w:ascii="Times New Roman" w:eastAsia="楷体_GB2312" w:hAnsi="Times New Roman" w:hint="eastAsia"/>
                <w:sz w:val="24"/>
              </w:rPr>
              <w:t>企业</w:t>
            </w:r>
            <w:r w:rsidRPr="0008668A">
              <w:rPr>
                <w:rFonts w:ascii="Times New Roman" w:eastAsia="楷体_GB2312" w:hAnsi="Times New Roman"/>
                <w:sz w:val="24"/>
              </w:rPr>
              <w:t>共建</w:t>
            </w:r>
            <w:r w:rsidRPr="0008668A">
              <w:rPr>
                <w:rFonts w:ascii="Times New Roman" w:eastAsia="楷体_GB2312" w:hAnsi="Times New Roman" w:hint="eastAsia"/>
                <w:sz w:val="24"/>
              </w:rPr>
              <w:t>了</w:t>
            </w:r>
            <w:r w:rsidRPr="0008668A">
              <w:rPr>
                <w:rFonts w:ascii="Times New Roman" w:eastAsia="楷体_GB2312" w:hAnsi="Times New Roman"/>
                <w:sz w:val="24"/>
              </w:rPr>
              <w:t>本科生与研究生实践基地，联合</w:t>
            </w:r>
            <w:r w:rsidRPr="0008668A">
              <w:rPr>
                <w:rFonts w:ascii="Times New Roman" w:eastAsia="楷体_GB2312" w:hAnsi="Times New Roman" w:hint="eastAsia"/>
                <w:sz w:val="24"/>
              </w:rPr>
              <w:t>易实生物实施了</w:t>
            </w:r>
            <w:r w:rsidRPr="0008668A">
              <w:rPr>
                <w:rFonts w:ascii="Times New Roman" w:eastAsia="楷体_GB2312" w:hAnsi="Times New Roman"/>
                <w:sz w:val="24"/>
              </w:rPr>
              <w:t>盐城经济蟹类健康养殖技术攻关</w:t>
            </w:r>
            <w:r>
              <w:rPr>
                <w:rFonts w:ascii="Times New Roman" w:eastAsia="楷体_GB2312" w:hAnsi="Times New Roman" w:hint="eastAsia"/>
                <w:sz w:val="24"/>
              </w:rPr>
              <w:t>“</w:t>
            </w:r>
            <w:r w:rsidRPr="0008668A">
              <w:rPr>
                <w:rFonts w:ascii="Times New Roman" w:eastAsia="楷体_GB2312" w:hAnsi="Times New Roman"/>
                <w:sz w:val="24"/>
              </w:rPr>
              <w:t>揭榜挂帅</w:t>
            </w:r>
            <w:r>
              <w:rPr>
                <w:rFonts w:ascii="Times New Roman" w:eastAsia="楷体_GB2312" w:hAnsi="Times New Roman" w:hint="eastAsia"/>
                <w:sz w:val="24"/>
              </w:rPr>
              <w:t>”</w:t>
            </w:r>
            <w:r w:rsidRPr="0008668A">
              <w:rPr>
                <w:rFonts w:ascii="Times New Roman" w:eastAsia="楷体_GB2312" w:hAnsi="Times New Roman"/>
                <w:sz w:val="24"/>
              </w:rPr>
              <w:t>项目，</w:t>
            </w:r>
            <w:r w:rsidRPr="0008668A">
              <w:rPr>
                <w:rFonts w:ascii="Times New Roman" w:eastAsia="楷体_GB2312" w:hAnsi="Times New Roman" w:hint="eastAsia"/>
                <w:sz w:val="24"/>
              </w:rPr>
              <w:t>与相关企业共建实验室、</w:t>
            </w:r>
            <w:r w:rsidRPr="0008668A">
              <w:rPr>
                <w:rFonts w:ascii="Times New Roman" w:eastAsia="楷体_GB2312" w:hAnsi="Times New Roman"/>
                <w:sz w:val="24"/>
              </w:rPr>
              <w:t>共同申报市工程中心</w:t>
            </w:r>
            <w:r>
              <w:rPr>
                <w:rFonts w:ascii="Times New Roman" w:eastAsia="楷体_GB2312" w:hAnsi="Times New Roman" w:hint="eastAsia"/>
                <w:sz w:val="24"/>
              </w:rPr>
              <w:t>和盐城市相关科技计划</w:t>
            </w:r>
            <w:r w:rsidRPr="0008668A">
              <w:rPr>
                <w:rFonts w:ascii="Times New Roman" w:eastAsia="楷体_GB2312" w:hAnsi="Times New Roman" w:hint="eastAsia"/>
                <w:sz w:val="24"/>
              </w:rPr>
              <w:t>，合作投稿</w:t>
            </w:r>
            <w:r w:rsidRPr="0008668A">
              <w:rPr>
                <w:rFonts w:ascii="Times New Roman" w:eastAsia="楷体_GB2312" w:hAnsi="Times New Roman"/>
                <w:sz w:val="24"/>
              </w:rPr>
              <w:t>多篇学术论文并申请多项专利，</w:t>
            </w:r>
            <w:r w:rsidRPr="00DF09AD">
              <w:rPr>
                <w:rFonts w:ascii="Times New Roman" w:eastAsia="楷体_GB2312" w:hAnsi="Times New Roman"/>
                <w:sz w:val="24"/>
              </w:rPr>
              <w:t>初步构建了教育链、人才链与产业链深度融合的良好生态</w:t>
            </w:r>
            <w:r w:rsidRPr="0008668A">
              <w:rPr>
                <w:rFonts w:ascii="Times New Roman" w:eastAsia="楷体_GB2312" w:hAnsi="Times New Roman"/>
                <w:sz w:val="24"/>
              </w:rPr>
              <w:t>。</w:t>
            </w:r>
          </w:p>
        </w:tc>
      </w:tr>
      <w:tr w:rsidR="00D86298" w14:paraId="788037AC" w14:textId="77777777">
        <w:trPr>
          <w:trHeight w:val="3120"/>
          <w:jc w:val="center"/>
        </w:trPr>
        <w:tc>
          <w:tcPr>
            <w:tcW w:w="1935" w:type="dxa"/>
            <w:vMerge/>
            <w:vAlign w:val="center"/>
          </w:tcPr>
          <w:p w14:paraId="12D001AD" w14:textId="77777777" w:rsidR="00D86298" w:rsidRDefault="00D86298">
            <w:pPr>
              <w:spacing w:line="400" w:lineRule="exact"/>
              <w:ind w:firstLineChars="0" w:firstLine="0"/>
              <w:rPr>
                <w:rFonts w:ascii="Times New Roman" w:eastAsia="方正楷体_GBK" w:hAnsi="Times New Roman"/>
                <w:szCs w:val="32"/>
              </w:rPr>
            </w:pPr>
          </w:p>
        </w:tc>
        <w:tc>
          <w:tcPr>
            <w:tcW w:w="7094" w:type="dxa"/>
            <w:gridSpan w:val="3"/>
            <w:vAlign w:val="center"/>
          </w:tcPr>
          <w:p w14:paraId="4904E8C7" w14:textId="207FF99A" w:rsidR="00376948" w:rsidRPr="00376948" w:rsidRDefault="00376948" w:rsidP="00376948">
            <w:pPr>
              <w:pStyle w:val="a7"/>
              <w:numPr>
                <w:ilvl w:val="0"/>
                <w:numId w:val="9"/>
              </w:numPr>
              <w:spacing w:line="400" w:lineRule="exact"/>
              <w:ind w:firstLineChars="0"/>
              <w:rPr>
                <w:rFonts w:ascii="Times New Roman" w:eastAsia="楷体_GB2312" w:hAnsi="Times New Roman"/>
                <w:b/>
                <w:sz w:val="24"/>
              </w:rPr>
            </w:pPr>
            <w:r w:rsidRPr="00376948">
              <w:rPr>
                <w:rFonts w:ascii="Times New Roman" w:eastAsia="楷体_GB2312" w:hAnsi="Times New Roman" w:hint="eastAsia"/>
                <w:b/>
                <w:sz w:val="24"/>
              </w:rPr>
              <w:t>学院省级科研平台实现零的突破</w:t>
            </w:r>
          </w:p>
          <w:p w14:paraId="4AD21519" w14:textId="5C62E67E" w:rsidR="00D86298" w:rsidRPr="00376948" w:rsidRDefault="00376948" w:rsidP="00376948">
            <w:pPr>
              <w:spacing w:line="400" w:lineRule="exact"/>
              <w:ind w:firstLine="480"/>
              <w:rPr>
                <w:rFonts w:ascii="Times New Roman" w:eastAsia="楷体_GB2312" w:hAnsi="Times New Roman"/>
                <w:sz w:val="24"/>
              </w:rPr>
            </w:pPr>
            <w:r w:rsidRPr="00376948">
              <w:rPr>
                <w:rFonts w:ascii="Times New Roman" w:eastAsia="楷体_GB2312" w:hAnsi="Times New Roman" w:hint="eastAsia"/>
                <w:sz w:val="24"/>
              </w:rPr>
              <w:t>立足江苏省“</w:t>
            </w:r>
            <w:r w:rsidRPr="00376948">
              <w:rPr>
                <w:rFonts w:ascii="Times New Roman" w:eastAsia="楷体_GB2312" w:hAnsi="Times New Roman" w:hint="eastAsia"/>
                <w:sz w:val="24"/>
              </w:rPr>
              <w:t>1650</w:t>
            </w:r>
            <w:r w:rsidRPr="00376948">
              <w:rPr>
                <w:rFonts w:ascii="Times New Roman" w:eastAsia="楷体_GB2312" w:hAnsi="Times New Roman" w:hint="eastAsia"/>
                <w:sz w:val="24"/>
              </w:rPr>
              <w:t>”产业体系、盐城市大健康产业以及海洋经济发展规划，组织申报了</w:t>
            </w:r>
            <w:r w:rsidRPr="00376948">
              <w:rPr>
                <w:rFonts w:ascii="Times New Roman" w:eastAsia="楷体_GB2312" w:hAnsi="Times New Roman" w:hint="eastAsia"/>
                <w:sz w:val="24"/>
              </w:rPr>
              <w:t>2025</w:t>
            </w:r>
            <w:r w:rsidRPr="00376948">
              <w:rPr>
                <w:rFonts w:ascii="Times New Roman" w:eastAsia="楷体_GB2312" w:hAnsi="Times New Roman" w:hint="eastAsia"/>
                <w:sz w:val="24"/>
              </w:rPr>
              <w:t>年江苏省发改委“产业技术工程化中心”平台申报，最终申报的“功能食品资源挖掘与生物制造江苏省产业技术工程化中心（筹）”获批立项建设。该平台是海生院第一个省级科研平台，标志着我校在功能食品与生物制造领域的科研积累与产业服务能力获得省级认可，也标志着我校“十四五”期间理工科“一学院一平台”战略完美收官。</w:t>
            </w:r>
          </w:p>
        </w:tc>
      </w:tr>
      <w:tr w:rsidR="00D86298" w14:paraId="5A95EBA8" w14:textId="77777777" w:rsidTr="005A09ED">
        <w:trPr>
          <w:trHeight w:hRule="exact" w:val="3402"/>
          <w:jc w:val="center"/>
        </w:trPr>
        <w:tc>
          <w:tcPr>
            <w:tcW w:w="1935" w:type="dxa"/>
            <w:vMerge w:val="restart"/>
            <w:vAlign w:val="center"/>
          </w:tcPr>
          <w:p w14:paraId="69E4A849" w14:textId="77777777" w:rsidR="00D86298" w:rsidRDefault="000951E9">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lastRenderedPageBreak/>
              <w:t>不足</w:t>
            </w:r>
            <w:r>
              <w:rPr>
                <w:rFonts w:ascii="Times New Roman" w:eastAsia="方正黑体_GBK" w:hAnsi="Times New Roman"/>
                <w:szCs w:val="32"/>
              </w:rPr>
              <w:t>清单</w:t>
            </w:r>
          </w:p>
          <w:p w14:paraId="0418DA74" w14:textId="77777777" w:rsidR="00D86298" w:rsidRDefault="000951E9">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14:paraId="48815720" w14:textId="429A05BE" w:rsidR="00572F15" w:rsidRPr="008B7A48" w:rsidRDefault="00376948" w:rsidP="008B7A48">
            <w:pPr>
              <w:pStyle w:val="a7"/>
              <w:numPr>
                <w:ilvl w:val="0"/>
                <w:numId w:val="5"/>
              </w:numPr>
              <w:spacing w:line="400" w:lineRule="exact"/>
              <w:ind w:firstLineChars="0"/>
              <w:rPr>
                <w:rFonts w:ascii="Times New Roman" w:eastAsia="楷体_GB2312" w:hAnsi="Times New Roman"/>
                <w:b/>
                <w:sz w:val="24"/>
              </w:rPr>
            </w:pPr>
            <w:r>
              <w:rPr>
                <w:rFonts w:ascii="Times New Roman" w:eastAsia="楷体_GB2312" w:hAnsi="Times New Roman" w:hint="eastAsia"/>
                <w:b/>
                <w:sz w:val="24"/>
              </w:rPr>
              <w:t>高层次科研项目的申报成功率仍需提高</w:t>
            </w:r>
          </w:p>
          <w:p w14:paraId="24F84F4D" w14:textId="2D85265C" w:rsidR="00572F15" w:rsidRPr="003F69E2" w:rsidRDefault="003F69E2" w:rsidP="003F69E2">
            <w:pPr>
              <w:spacing w:line="400" w:lineRule="exact"/>
              <w:ind w:firstLine="480"/>
              <w:rPr>
                <w:rFonts w:ascii="Times New Roman" w:eastAsia="楷体_GB2312" w:hAnsi="Times New Roman"/>
                <w:sz w:val="24"/>
              </w:rPr>
            </w:pPr>
            <w:r w:rsidRPr="003F69E2">
              <w:rPr>
                <w:rFonts w:ascii="Times New Roman" w:eastAsia="楷体_GB2312" w:hAnsi="Times New Roman" w:hint="eastAsia"/>
                <w:sz w:val="24"/>
              </w:rPr>
              <w:t>虽然</w:t>
            </w:r>
            <w:r w:rsidR="00376948">
              <w:rPr>
                <w:rFonts w:ascii="Times New Roman" w:eastAsia="楷体_GB2312" w:hAnsi="Times New Roman" w:hint="eastAsia"/>
                <w:sz w:val="24"/>
              </w:rPr>
              <w:t>本人分管科研</w:t>
            </w:r>
            <w:r w:rsidR="00C82BB8">
              <w:rPr>
                <w:rFonts w:ascii="Times New Roman" w:eastAsia="楷体_GB2312" w:hAnsi="Times New Roman" w:hint="eastAsia"/>
                <w:sz w:val="24"/>
              </w:rPr>
              <w:t>2</w:t>
            </w:r>
            <w:r w:rsidR="00C82BB8">
              <w:rPr>
                <w:rFonts w:ascii="Times New Roman" w:eastAsia="楷体_GB2312" w:hAnsi="Times New Roman" w:hint="eastAsia"/>
                <w:sz w:val="24"/>
              </w:rPr>
              <w:t>年多的时间</w:t>
            </w:r>
            <w:r w:rsidR="00F564EA">
              <w:rPr>
                <w:rFonts w:ascii="Times New Roman" w:eastAsia="楷体_GB2312" w:hAnsi="Times New Roman" w:hint="eastAsia"/>
                <w:sz w:val="24"/>
              </w:rPr>
              <w:t>里</w:t>
            </w:r>
            <w:r w:rsidRPr="003F69E2">
              <w:rPr>
                <w:rFonts w:ascii="Times New Roman" w:eastAsia="楷体_GB2312" w:hAnsi="Times New Roman" w:hint="eastAsia"/>
                <w:sz w:val="24"/>
              </w:rPr>
              <w:t>学院</w:t>
            </w:r>
            <w:r w:rsidR="00C82BB8">
              <w:rPr>
                <w:rFonts w:ascii="Times New Roman" w:eastAsia="楷体_GB2312" w:hAnsi="Times New Roman" w:hint="eastAsia"/>
                <w:sz w:val="24"/>
              </w:rPr>
              <w:t>获</w:t>
            </w:r>
            <w:r w:rsidR="00C82BB8">
              <w:rPr>
                <w:rFonts w:ascii="Times New Roman" w:eastAsia="楷体_GB2312" w:hAnsi="Times New Roman"/>
                <w:sz w:val="24"/>
              </w:rPr>
              <w:t>2</w:t>
            </w:r>
            <w:r w:rsidR="00C82BB8">
              <w:rPr>
                <w:rFonts w:ascii="Times New Roman" w:eastAsia="楷体_GB2312" w:hAnsi="Times New Roman" w:hint="eastAsia"/>
                <w:sz w:val="24"/>
              </w:rPr>
              <w:t>项国家自然科学基金和</w:t>
            </w:r>
            <w:r w:rsidR="00C82BB8">
              <w:rPr>
                <w:rFonts w:ascii="Times New Roman" w:eastAsia="楷体_GB2312" w:hAnsi="Times New Roman" w:hint="eastAsia"/>
                <w:sz w:val="24"/>
              </w:rPr>
              <w:t>3</w:t>
            </w:r>
            <w:r w:rsidR="00C82BB8">
              <w:rPr>
                <w:rFonts w:ascii="Times New Roman" w:eastAsia="楷体_GB2312" w:hAnsi="Times New Roman" w:hint="eastAsia"/>
                <w:sz w:val="24"/>
              </w:rPr>
              <w:t>项省自然科学基金</w:t>
            </w:r>
            <w:r w:rsidRPr="003F69E2">
              <w:rPr>
                <w:rFonts w:ascii="Times New Roman" w:eastAsia="楷体_GB2312" w:hAnsi="Times New Roman" w:hint="eastAsia"/>
                <w:sz w:val="24"/>
              </w:rPr>
              <w:t>。</w:t>
            </w:r>
            <w:r w:rsidR="00C82BB8">
              <w:rPr>
                <w:rFonts w:ascii="Times New Roman" w:eastAsia="楷体_GB2312" w:hAnsi="Times New Roman" w:hint="eastAsia"/>
                <w:sz w:val="24"/>
              </w:rPr>
              <w:t>但是科研项目获取数量与教师基数不匹配，</w:t>
            </w:r>
            <w:r w:rsidR="0024539D">
              <w:rPr>
                <w:rFonts w:ascii="Times New Roman" w:eastAsia="楷体_GB2312" w:hAnsi="Times New Roman" w:hint="eastAsia"/>
                <w:sz w:val="24"/>
              </w:rPr>
              <w:t>申报成功率还需进一步提升。今后要</w:t>
            </w:r>
            <w:r w:rsidRPr="003F69E2">
              <w:rPr>
                <w:rFonts w:ascii="Times New Roman" w:eastAsia="楷体_GB2312" w:hAnsi="Times New Roman" w:hint="eastAsia"/>
                <w:sz w:val="24"/>
              </w:rPr>
              <w:t>重点组织好国家自然科学基金</w:t>
            </w:r>
            <w:r w:rsidR="008B7A48">
              <w:rPr>
                <w:rFonts w:ascii="Times New Roman" w:eastAsia="楷体_GB2312" w:hAnsi="Times New Roman" w:hint="eastAsia"/>
                <w:sz w:val="24"/>
              </w:rPr>
              <w:t>的</w:t>
            </w:r>
            <w:r w:rsidRPr="003F69E2">
              <w:rPr>
                <w:rFonts w:ascii="Times New Roman" w:eastAsia="楷体_GB2312" w:hAnsi="Times New Roman" w:hint="eastAsia"/>
                <w:sz w:val="24"/>
              </w:rPr>
              <w:t>申报工作，</w:t>
            </w:r>
            <w:r w:rsidR="0024539D">
              <w:rPr>
                <w:rFonts w:ascii="Times New Roman" w:eastAsia="楷体_GB2312" w:hAnsi="Times New Roman" w:hint="eastAsia"/>
                <w:sz w:val="24"/>
              </w:rPr>
              <w:t>首先要动员青年教师积极开展科学研究，发表高层次的科研论文，为基金申报奠定前期研究基础；其次，学院层面要组织好基金申报书的论证与多轮打磨</w:t>
            </w:r>
            <w:r w:rsidRPr="003F69E2">
              <w:rPr>
                <w:rFonts w:ascii="Times New Roman" w:eastAsia="楷体_GB2312" w:hAnsi="Times New Roman" w:hint="eastAsia"/>
                <w:sz w:val="24"/>
              </w:rPr>
              <w:t>，切实提高申报书的质量与立项成功率</w:t>
            </w:r>
            <w:r w:rsidR="00572F15" w:rsidRPr="003F69E2">
              <w:rPr>
                <w:rFonts w:ascii="Times New Roman" w:eastAsia="楷体_GB2312" w:hAnsi="Times New Roman" w:hint="eastAsia"/>
                <w:sz w:val="24"/>
              </w:rPr>
              <w:t>。</w:t>
            </w:r>
          </w:p>
          <w:p w14:paraId="65070D4B" w14:textId="77777777" w:rsidR="00D86298" w:rsidRPr="003F69E2" w:rsidRDefault="00D86298">
            <w:pPr>
              <w:spacing w:line="400" w:lineRule="exact"/>
              <w:ind w:firstLineChars="0" w:firstLine="0"/>
              <w:rPr>
                <w:rFonts w:ascii="Times New Roman" w:eastAsia="楷体_GB2312" w:hAnsi="Times New Roman"/>
                <w:sz w:val="24"/>
              </w:rPr>
            </w:pPr>
          </w:p>
        </w:tc>
      </w:tr>
      <w:tr w:rsidR="00D86298" w14:paraId="56D1EF04" w14:textId="77777777" w:rsidTr="003F69E2">
        <w:trPr>
          <w:trHeight w:hRule="exact" w:val="3402"/>
          <w:jc w:val="center"/>
        </w:trPr>
        <w:tc>
          <w:tcPr>
            <w:tcW w:w="1935" w:type="dxa"/>
            <w:vMerge/>
            <w:vAlign w:val="center"/>
          </w:tcPr>
          <w:p w14:paraId="447E7E12" w14:textId="77777777" w:rsidR="00D86298" w:rsidRDefault="00D86298">
            <w:pPr>
              <w:spacing w:line="400" w:lineRule="exact"/>
              <w:ind w:firstLineChars="0" w:firstLine="0"/>
              <w:rPr>
                <w:rFonts w:ascii="Times New Roman" w:eastAsia="方正楷体_GBK" w:hAnsi="Times New Roman"/>
                <w:sz w:val="28"/>
                <w:szCs w:val="28"/>
              </w:rPr>
            </w:pPr>
          </w:p>
        </w:tc>
        <w:tc>
          <w:tcPr>
            <w:tcW w:w="7094" w:type="dxa"/>
            <w:gridSpan w:val="3"/>
          </w:tcPr>
          <w:p w14:paraId="40A09D2C" w14:textId="0BB83C40" w:rsidR="0024539D" w:rsidRPr="0024539D" w:rsidRDefault="0024539D" w:rsidP="0024539D">
            <w:pPr>
              <w:pStyle w:val="a7"/>
              <w:numPr>
                <w:ilvl w:val="0"/>
                <w:numId w:val="5"/>
              </w:numPr>
              <w:spacing w:line="400" w:lineRule="exact"/>
              <w:ind w:firstLineChars="0"/>
              <w:rPr>
                <w:rFonts w:ascii="Times New Roman" w:eastAsia="楷体_GB2312" w:hAnsi="Times New Roman"/>
                <w:b/>
                <w:sz w:val="24"/>
              </w:rPr>
            </w:pPr>
            <w:r w:rsidRPr="0024539D">
              <w:rPr>
                <w:rFonts w:ascii="Times New Roman" w:eastAsia="楷体_GB2312" w:hAnsi="Times New Roman" w:hint="eastAsia"/>
                <w:b/>
                <w:sz w:val="24"/>
              </w:rPr>
              <w:t>个人科研工作需要进一步加强</w:t>
            </w:r>
          </w:p>
          <w:p w14:paraId="0051A274" w14:textId="3E87D9A5" w:rsidR="00D86298" w:rsidRPr="003F69E2" w:rsidRDefault="0024539D" w:rsidP="0024539D">
            <w:pPr>
              <w:spacing w:line="400" w:lineRule="exact"/>
              <w:ind w:firstLine="480"/>
              <w:rPr>
                <w:rFonts w:ascii="Times New Roman" w:eastAsia="楷体_GB2312" w:hAnsi="Times New Roman"/>
                <w:sz w:val="24"/>
              </w:rPr>
            </w:pPr>
            <w:r w:rsidRPr="003F69E2">
              <w:rPr>
                <w:rFonts w:ascii="Times New Roman" w:eastAsia="楷体_GB2312" w:hAnsi="Times New Roman" w:hint="eastAsia"/>
                <w:sz w:val="24"/>
              </w:rPr>
              <w:t>由于管理工作繁杂，头绪多，大部分时间忙于处理具体的事务性工作，投入到个人科研的时间明显减少，</w:t>
            </w:r>
            <w:r w:rsidR="00F564EA">
              <w:rPr>
                <w:rFonts w:ascii="Times New Roman" w:eastAsia="楷体_GB2312" w:hAnsi="Times New Roman" w:hint="eastAsia"/>
                <w:sz w:val="24"/>
              </w:rPr>
              <w:t>个人</w:t>
            </w:r>
            <w:r w:rsidRPr="003F69E2">
              <w:rPr>
                <w:rFonts w:ascii="Times New Roman" w:eastAsia="楷体_GB2312" w:hAnsi="Times New Roman" w:hint="eastAsia"/>
                <w:sz w:val="24"/>
              </w:rPr>
              <w:t>科研产出</w:t>
            </w:r>
            <w:r>
              <w:rPr>
                <w:rFonts w:ascii="Times New Roman" w:eastAsia="楷体_GB2312" w:hAnsi="Times New Roman" w:hint="eastAsia"/>
                <w:sz w:val="24"/>
              </w:rPr>
              <w:t>不多</w:t>
            </w:r>
            <w:r w:rsidRPr="003F69E2">
              <w:rPr>
                <w:rFonts w:ascii="Times New Roman" w:eastAsia="楷体_GB2312" w:hAnsi="Times New Roman" w:hint="eastAsia"/>
                <w:sz w:val="24"/>
              </w:rPr>
              <w:t>。今后要协调好管理工作和科研工作的时间分配，努力做到管理和个人科研工作的平衡。</w:t>
            </w:r>
          </w:p>
        </w:tc>
      </w:tr>
      <w:tr w:rsidR="00D86298" w14:paraId="5A79BF3B" w14:textId="77777777" w:rsidTr="00BA24FF">
        <w:trPr>
          <w:trHeight w:hRule="exact" w:val="3402"/>
          <w:jc w:val="center"/>
        </w:trPr>
        <w:tc>
          <w:tcPr>
            <w:tcW w:w="1935" w:type="dxa"/>
            <w:vMerge/>
            <w:vAlign w:val="center"/>
          </w:tcPr>
          <w:p w14:paraId="4ECB531B" w14:textId="77777777" w:rsidR="00D86298" w:rsidRDefault="00D86298">
            <w:pPr>
              <w:spacing w:line="400" w:lineRule="exact"/>
              <w:ind w:firstLineChars="0" w:firstLine="0"/>
              <w:rPr>
                <w:rFonts w:ascii="Times New Roman" w:eastAsia="方正楷体_GBK" w:hAnsi="Times New Roman"/>
                <w:sz w:val="28"/>
                <w:szCs w:val="28"/>
              </w:rPr>
            </w:pPr>
          </w:p>
        </w:tc>
        <w:tc>
          <w:tcPr>
            <w:tcW w:w="7094" w:type="dxa"/>
            <w:gridSpan w:val="3"/>
          </w:tcPr>
          <w:p w14:paraId="69401530" w14:textId="562E1320" w:rsidR="003F69E2" w:rsidRPr="003F69E2" w:rsidRDefault="003F69E2" w:rsidP="003F69E2">
            <w:pPr>
              <w:spacing w:line="400" w:lineRule="exact"/>
              <w:ind w:firstLine="640"/>
            </w:pPr>
          </w:p>
        </w:tc>
      </w:tr>
      <w:tr w:rsidR="00D86298" w14:paraId="3E15544A" w14:textId="77777777" w:rsidTr="005A09ED">
        <w:trPr>
          <w:trHeight w:val="2384"/>
          <w:jc w:val="center"/>
        </w:trPr>
        <w:tc>
          <w:tcPr>
            <w:tcW w:w="1935" w:type="dxa"/>
            <w:vAlign w:val="center"/>
          </w:tcPr>
          <w:p w14:paraId="0BAA30C0" w14:textId="77777777" w:rsidR="00D86298" w:rsidRDefault="000951E9">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14:paraId="1B1CE1F6" w14:textId="77777777" w:rsidR="00D86298" w:rsidRDefault="00D86298">
            <w:pPr>
              <w:spacing w:line="280" w:lineRule="exact"/>
              <w:ind w:firstLineChars="0" w:firstLine="0"/>
              <w:jc w:val="left"/>
              <w:rPr>
                <w:rFonts w:ascii="Times New Roman" w:hAnsi="Times New Roman"/>
                <w:w w:val="97"/>
                <w:szCs w:val="21"/>
              </w:rPr>
            </w:pPr>
          </w:p>
        </w:tc>
      </w:tr>
    </w:tbl>
    <w:p w14:paraId="534F5E05" w14:textId="77777777" w:rsidR="00D86298" w:rsidRPr="005A09ED" w:rsidRDefault="00D86298" w:rsidP="005A09ED">
      <w:pPr>
        <w:spacing w:line="240" w:lineRule="atLeast"/>
        <w:ind w:firstLineChars="0" w:firstLine="0"/>
        <w:rPr>
          <w:sz w:val="15"/>
          <w:szCs w:val="15"/>
        </w:rPr>
      </w:pPr>
    </w:p>
    <w:sectPr w:rsidR="00D86298" w:rsidRPr="005A09ED">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3DB98" w14:textId="77777777" w:rsidR="006D5990" w:rsidRDefault="006D5990">
      <w:pPr>
        <w:spacing w:line="240" w:lineRule="auto"/>
        <w:ind w:firstLine="640"/>
      </w:pPr>
      <w:r>
        <w:separator/>
      </w:r>
    </w:p>
  </w:endnote>
  <w:endnote w:type="continuationSeparator" w:id="0">
    <w:p w14:paraId="21DD1875" w14:textId="77777777" w:rsidR="006D5990" w:rsidRDefault="006D5990">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方正仿宋_GBK">
    <w:altName w:val="微软雅黑"/>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楷体_GBK">
    <w:altName w:val="微软雅黑"/>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B5E3A" w14:textId="77777777" w:rsidR="005A09ED" w:rsidRDefault="005A09ED">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B8B28" w14:textId="7365EAE4" w:rsidR="00D86298" w:rsidRDefault="00D86298">
    <w:pPr>
      <w:pStyle w:val="a4"/>
      <w:ind w:firstLine="360"/>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12BD" w14:textId="77777777" w:rsidR="005A09ED" w:rsidRDefault="005A09ED">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1919D" w14:textId="77777777" w:rsidR="006D5990" w:rsidRDefault="006D5990">
      <w:pPr>
        <w:spacing w:line="240" w:lineRule="auto"/>
        <w:ind w:firstLine="640"/>
      </w:pPr>
      <w:r>
        <w:separator/>
      </w:r>
    </w:p>
  </w:footnote>
  <w:footnote w:type="continuationSeparator" w:id="0">
    <w:p w14:paraId="020FDCB7" w14:textId="77777777" w:rsidR="006D5990" w:rsidRDefault="006D5990">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AF19A" w14:textId="77777777" w:rsidR="005A09ED" w:rsidRDefault="005A09E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28B48" w14:textId="77777777" w:rsidR="005A09ED" w:rsidRDefault="005A09ED">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289FA" w14:textId="77777777" w:rsidR="005A09ED" w:rsidRDefault="005A09E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0938E54C"/>
    <w:lvl w:ilvl="0">
      <w:start w:val="1"/>
      <w:numFmt w:val="decimal"/>
      <w:pStyle w:val="a"/>
      <w:lvlText w:val="%1．"/>
      <w:lvlJc w:val="left"/>
      <w:pPr>
        <w:tabs>
          <w:tab w:val="left" w:pos="360"/>
        </w:tabs>
        <w:ind w:left="360" w:hanging="360"/>
      </w:pPr>
      <w:rPr>
        <w:rFonts w:ascii="Times New Roman" w:eastAsia="方正仿宋_GBK" w:hAnsi="Times New Roman" w:cs="Times New Roman"/>
      </w:rPr>
    </w:lvl>
  </w:abstractNum>
  <w:abstractNum w:abstractNumId="1" w15:restartNumberingAfterBreak="0">
    <w:nsid w:val="0D191DE4"/>
    <w:multiLevelType w:val="hybridMultilevel"/>
    <w:tmpl w:val="F5A20FFE"/>
    <w:lvl w:ilvl="0" w:tplc="0B5C14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56D1F91"/>
    <w:multiLevelType w:val="hybridMultilevel"/>
    <w:tmpl w:val="471EAFC4"/>
    <w:lvl w:ilvl="0" w:tplc="3C867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00877B4"/>
    <w:multiLevelType w:val="hybridMultilevel"/>
    <w:tmpl w:val="7D522304"/>
    <w:lvl w:ilvl="0" w:tplc="F216F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72D1051"/>
    <w:multiLevelType w:val="hybridMultilevel"/>
    <w:tmpl w:val="9CB8D216"/>
    <w:lvl w:ilvl="0" w:tplc="07C2FF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963965"/>
    <w:multiLevelType w:val="hybridMultilevel"/>
    <w:tmpl w:val="9240423C"/>
    <w:lvl w:ilvl="0" w:tplc="FE942B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7713171"/>
    <w:multiLevelType w:val="hybridMultilevel"/>
    <w:tmpl w:val="150A84D2"/>
    <w:lvl w:ilvl="0" w:tplc="06E2621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8960D90"/>
    <w:multiLevelType w:val="hybridMultilevel"/>
    <w:tmpl w:val="5C56E296"/>
    <w:lvl w:ilvl="0" w:tplc="4D12097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BAD0ADD"/>
    <w:multiLevelType w:val="hybridMultilevel"/>
    <w:tmpl w:val="033A3970"/>
    <w:lvl w:ilvl="0" w:tplc="E8FA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1"/>
  </w:num>
  <w:num w:numId="4">
    <w:abstractNumId w:val="6"/>
  </w:num>
  <w:num w:numId="5">
    <w:abstractNumId w:val="5"/>
  </w:num>
  <w:num w:numId="6">
    <w:abstractNumId w:val="2"/>
  </w:num>
  <w:num w:numId="7">
    <w:abstractNumId w:val="8"/>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0008668A"/>
    <w:rsid w:val="000951E9"/>
    <w:rsid w:val="001156FF"/>
    <w:rsid w:val="00152AC7"/>
    <w:rsid w:val="00160B7F"/>
    <w:rsid w:val="001C026C"/>
    <w:rsid w:val="0024539D"/>
    <w:rsid w:val="002D0F5B"/>
    <w:rsid w:val="00376948"/>
    <w:rsid w:val="003F69E2"/>
    <w:rsid w:val="004B0DFF"/>
    <w:rsid w:val="004B26E0"/>
    <w:rsid w:val="00572F15"/>
    <w:rsid w:val="00593801"/>
    <w:rsid w:val="005A09ED"/>
    <w:rsid w:val="00655D2D"/>
    <w:rsid w:val="006D5990"/>
    <w:rsid w:val="008B7A48"/>
    <w:rsid w:val="009F0802"/>
    <w:rsid w:val="00AE3EF6"/>
    <w:rsid w:val="00BA24FF"/>
    <w:rsid w:val="00BF0134"/>
    <w:rsid w:val="00BF41C1"/>
    <w:rsid w:val="00C74508"/>
    <w:rsid w:val="00C82BB8"/>
    <w:rsid w:val="00C90ED8"/>
    <w:rsid w:val="00D86298"/>
    <w:rsid w:val="00DF09AD"/>
    <w:rsid w:val="00E2490D"/>
    <w:rsid w:val="00E8662B"/>
    <w:rsid w:val="00F564EA"/>
    <w:rsid w:val="39934A77"/>
    <w:rsid w:val="52E72BF2"/>
    <w:rsid w:val="57094C2D"/>
    <w:rsid w:val="5DF02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A3B6F"/>
  <w15:docId w15:val="{1D00C830-E726-4F92-856D-A5B6C013F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a"/>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page number"/>
    <w:basedOn w:val="a1"/>
  </w:style>
  <w:style w:type="paragraph" w:styleId="a7">
    <w:name w:val="List Paragraph"/>
    <w:basedOn w:val="a0"/>
    <w:uiPriority w:val="99"/>
    <w:rsid w:val="0008668A"/>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Template>
  <TotalTime>420</TotalTime>
  <Pages>2</Pages>
  <Words>159</Words>
  <Characters>907</Characters>
  <Application>Microsoft Office Word</Application>
  <DocSecurity>0</DocSecurity>
  <Lines>7</Lines>
  <Paragraphs>2</Paragraphs>
  <ScaleCrop>false</ScaleCrop>
  <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季晓菁</cp:lastModifiedBy>
  <cp:revision>19</cp:revision>
  <dcterms:created xsi:type="dcterms:W3CDTF">2023-12-23T02:39:00Z</dcterms:created>
  <dcterms:modified xsi:type="dcterms:W3CDTF">2026-04-16T09:28:00Z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404E38DD5706401794193D98EB093B0A_12</vt:lpwstr>
  </property>
</Properties>
</file>