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C45" w:rsidRDefault="00BF6C45">
      <w:pPr>
        <w:spacing w:line="263" w:lineRule="auto"/>
      </w:pPr>
    </w:p>
    <w:p w:rsidR="00BF6C45" w:rsidRDefault="00BF6C45">
      <w:pPr>
        <w:spacing w:line="263" w:lineRule="auto"/>
      </w:pPr>
    </w:p>
    <w:p w:rsidR="00BF6C45" w:rsidRDefault="00BF6C45">
      <w:pPr>
        <w:spacing w:line="263" w:lineRule="auto"/>
      </w:pPr>
    </w:p>
    <w:p w:rsidR="00BF6C45" w:rsidRDefault="00BF6C45">
      <w:pPr>
        <w:spacing w:line="264" w:lineRule="auto"/>
      </w:pPr>
    </w:p>
    <w:p w:rsidR="00BF6C45" w:rsidRDefault="00795686">
      <w:pPr>
        <w:spacing w:before="184" w:line="186" w:lineRule="auto"/>
        <w:ind w:left="357"/>
        <w:rPr>
          <w:rFonts w:ascii="微软雅黑" w:eastAsia="微软雅黑" w:hAnsi="微软雅黑" w:cs="微软雅黑"/>
          <w:sz w:val="43"/>
          <w:szCs w:val="43"/>
          <w:lang w:eastAsia="zh-CN"/>
        </w:rPr>
      </w:pP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盐城师范学院处级干部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“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两张清单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”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采集表</w:t>
      </w:r>
    </w:p>
    <w:p w:rsidR="00BF6C45" w:rsidRDefault="00BF6C45">
      <w:pPr>
        <w:spacing w:before="15"/>
        <w:rPr>
          <w:lang w:eastAsia="zh-CN"/>
        </w:rPr>
      </w:pPr>
    </w:p>
    <w:p w:rsidR="00BF6C45" w:rsidRDefault="00BF6C45">
      <w:pPr>
        <w:spacing w:before="15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696"/>
        <w:gridCol w:w="1554"/>
        <w:gridCol w:w="3838"/>
      </w:tblGrid>
      <w:tr w:rsidR="00BF6C45">
        <w:trPr>
          <w:trHeight w:val="695"/>
        </w:trPr>
        <w:tc>
          <w:tcPr>
            <w:tcW w:w="1944" w:type="dxa"/>
            <w:tcBorders>
              <w:top w:val="single" w:sz="10" w:space="0" w:color="000000"/>
              <w:left w:val="single" w:sz="10" w:space="0" w:color="000000"/>
            </w:tcBorders>
          </w:tcPr>
          <w:p w:rsidR="00BF6C45" w:rsidRDefault="00795686">
            <w:pPr>
              <w:spacing w:before="196" w:line="186" w:lineRule="auto"/>
              <w:ind w:left="402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4"/>
                <w:sz w:val="31"/>
                <w:szCs w:val="31"/>
              </w:rPr>
              <w:t>姓</w:t>
            </w:r>
            <w:r>
              <w:rPr>
                <w:rFonts w:ascii="微软雅黑" w:eastAsia="微软雅黑" w:hAnsi="微软雅黑" w:cs="微软雅黑"/>
                <w:spacing w:val="5"/>
                <w:sz w:val="31"/>
                <w:szCs w:val="31"/>
              </w:rPr>
              <w:t xml:space="preserve">     </w:t>
            </w:r>
            <w:r>
              <w:rPr>
                <w:rFonts w:ascii="微软雅黑" w:eastAsia="微软雅黑" w:hAnsi="微软雅黑" w:cs="微软雅黑"/>
                <w:spacing w:val="4"/>
                <w:sz w:val="31"/>
                <w:szCs w:val="31"/>
              </w:rPr>
              <w:t>名</w:t>
            </w:r>
          </w:p>
        </w:tc>
        <w:tc>
          <w:tcPr>
            <w:tcW w:w="1696" w:type="dxa"/>
            <w:tcBorders>
              <w:top w:val="single" w:sz="10" w:space="0" w:color="000000"/>
            </w:tcBorders>
          </w:tcPr>
          <w:p w:rsidR="00BF6C45" w:rsidRDefault="00795686">
            <w:pPr>
              <w:pStyle w:val="TableText"/>
              <w:spacing w:before="201" w:line="229" w:lineRule="auto"/>
              <w:ind w:left="521"/>
            </w:pPr>
            <w:r>
              <w:rPr>
                <w:spacing w:val="-3"/>
              </w:rPr>
              <w:t>唐萍</w:t>
            </w:r>
          </w:p>
        </w:tc>
        <w:tc>
          <w:tcPr>
            <w:tcW w:w="1554" w:type="dxa"/>
            <w:tcBorders>
              <w:top w:val="single" w:sz="10" w:space="0" w:color="000000"/>
            </w:tcBorders>
          </w:tcPr>
          <w:p w:rsidR="00BF6C45" w:rsidRDefault="00795686">
            <w:pPr>
              <w:spacing w:before="192" w:line="188" w:lineRule="auto"/>
              <w:ind w:left="135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8"/>
                <w:sz w:val="31"/>
                <w:szCs w:val="31"/>
              </w:rPr>
              <w:t>现任职务</w:t>
            </w:r>
          </w:p>
        </w:tc>
        <w:tc>
          <w:tcPr>
            <w:tcW w:w="3838" w:type="dxa"/>
            <w:tcBorders>
              <w:top w:val="single" w:sz="10" w:space="0" w:color="000000"/>
              <w:right w:val="single" w:sz="10" w:space="0" w:color="000000"/>
            </w:tcBorders>
          </w:tcPr>
          <w:p w:rsidR="00BF6C45" w:rsidRDefault="00795686">
            <w:pPr>
              <w:pStyle w:val="TableText"/>
              <w:spacing w:before="193" w:line="230" w:lineRule="auto"/>
              <w:ind w:left="454"/>
              <w:rPr>
                <w:sz w:val="31"/>
                <w:szCs w:val="31"/>
                <w:lang w:eastAsia="zh-CN"/>
              </w:rPr>
            </w:pPr>
            <w:r>
              <w:rPr>
                <w:spacing w:val="7"/>
                <w:sz w:val="31"/>
                <w:szCs w:val="31"/>
                <w:lang w:eastAsia="zh-CN"/>
              </w:rPr>
              <w:t>马克思主义学院副院长</w:t>
            </w:r>
          </w:p>
        </w:tc>
      </w:tr>
      <w:tr w:rsidR="00BF6C45">
        <w:trPr>
          <w:trHeight w:val="757"/>
        </w:trPr>
        <w:tc>
          <w:tcPr>
            <w:tcW w:w="1944" w:type="dxa"/>
            <w:tcBorders>
              <w:left w:val="single" w:sz="10" w:space="0" w:color="000000"/>
            </w:tcBorders>
          </w:tcPr>
          <w:p w:rsidR="00BF6C45" w:rsidRDefault="00795686">
            <w:pPr>
              <w:spacing w:before="223" w:line="187" w:lineRule="auto"/>
              <w:ind w:left="317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9"/>
                <w:sz w:val="31"/>
                <w:szCs w:val="31"/>
              </w:rPr>
              <w:t>分管工作</w:t>
            </w: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BF6C45" w:rsidRDefault="00795686">
            <w:pPr>
              <w:pStyle w:val="TableText"/>
              <w:spacing w:before="79" w:line="220" w:lineRule="auto"/>
              <w:ind w:left="106" w:right="94" w:firstLine="2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分管思政课、本科生教学；虚拟仿真实验项目的建设与管</w:t>
            </w:r>
            <w:r>
              <w:rPr>
                <w:spacing w:val="-1"/>
                <w:lang w:eastAsia="zh-CN"/>
              </w:rPr>
              <w:t>理；图书资料与档案管理；协管学院行政业务工作</w:t>
            </w:r>
          </w:p>
        </w:tc>
      </w:tr>
      <w:tr w:rsidR="00BF6C45">
        <w:trPr>
          <w:trHeight w:val="3118"/>
        </w:trPr>
        <w:tc>
          <w:tcPr>
            <w:tcW w:w="1944" w:type="dxa"/>
            <w:vMerge w:val="restart"/>
            <w:tcBorders>
              <w:left w:val="single" w:sz="10" w:space="0" w:color="000000"/>
              <w:bottom w:val="nil"/>
            </w:tcBorders>
          </w:tcPr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795686">
            <w:pPr>
              <w:spacing w:before="133" w:line="314" w:lineRule="exact"/>
              <w:ind w:left="321"/>
              <w:outlineLvl w:val="0"/>
              <w:rPr>
                <w:rFonts w:ascii="微软雅黑" w:eastAsia="微软雅黑" w:hAnsi="微软雅黑" w:cs="微软雅黑"/>
                <w:sz w:val="31"/>
                <w:szCs w:val="3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8"/>
                <w:position w:val="-1"/>
                <w:sz w:val="31"/>
                <w:szCs w:val="31"/>
                <w:lang w:eastAsia="zh-CN"/>
              </w:rPr>
              <w:t>实绩清单</w:t>
            </w:r>
          </w:p>
          <w:p w:rsidR="00BF6C45" w:rsidRDefault="00795686">
            <w:pPr>
              <w:spacing w:before="3" w:line="184" w:lineRule="auto"/>
              <w:ind w:left="105" w:right="6" w:firstLine="42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35"/>
                <w:sz w:val="30"/>
                <w:szCs w:val="30"/>
                <w:lang w:eastAsia="zh-CN"/>
              </w:rPr>
              <w:t>（最满意的</w:t>
            </w:r>
            <w:r>
              <w:rPr>
                <w:rFonts w:ascii="微软雅黑" w:eastAsia="微软雅黑" w:hAnsi="微软雅黑" w:cs="微软雅黑"/>
                <w:spacing w:val="-31"/>
                <w:w w:val="98"/>
                <w:sz w:val="30"/>
                <w:szCs w:val="30"/>
                <w:lang w:eastAsia="zh-CN"/>
              </w:rPr>
              <w:t>工作，限</w:t>
            </w:r>
            <w:r>
              <w:rPr>
                <w:rFonts w:ascii="微软雅黑" w:eastAsia="微软雅黑" w:hAnsi="微软雅黑" w:cs="微软雅黑"/>
                <w:spacing w:val="-12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1"/>
                <w:w w:val="98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31"/>
                <w:w w:val="98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BF6C45" w:rsidRDefault="00BF6C45">
            <w:pPr>
              <w:spacing w:line="315" w:lineRule="auto"/>
              <w:rPr>
                <w:lang w:eastAsia="zh-CN"/>
              </w:rPr>
            </w:pPr>
          </w:p>
          <w:p w:rsidR="00BF6C45" w:rsidRDefault="00BF6C45">
            <w:pPr>
              <w:spacing w:line="315" w:lineRule="auto"/>
              <w:rPr>
                <w:lang w:eastAsia="zh-CN"/>
              </w:rPr>
            </w:pPr>
          </w:p>
          <w:p w:rsidR="00BF6C45" w:rsidRDefault="00BF6C45">
            <w:pPr>
              <w:spacing w:line="315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4" w:lineRule="auto"/>
              <w:ind w:left="106" w:right="97" w:firstLine="557"/>
              <w:jc w:val="both"/>
              <w:rPr>
                <w:lang w:eastAsia="zh-CN"/>
              </w:rPr>
            </w:pPr>
            <w:r>
              <w:rPr>
                <w:b/>
                <w:bCs/>
                <w:spacing w:val="-7"/>
                <w:lang w:eastAsia="zh-CN"/>
              </w:rPr>
              <w:t>课程建设。</w:t>
            </w:r>
            <w:r>
              <w:rPr>
                <w:spacing w:val="-7"/>
                <w:lang w:eastAsia="zh-CN"/>
              </w:rPr>
              <w:t>思想政治教育核心课程《伦理学》获批国</w:t>
            </w:r>
            <w:r>
              <w:rPr>
                <w:spacing w:val="-6"/>
                <w:lang w:eastAsia="zh-CN"/>
              </w:rPr>
              <w:t>家一流课程，《新四军革命精神融入思政课实践教学》虚</w:t>
            </w:r>
            <w:r>
              <w:rPr>
                <w:spacing w:val="-1"/>
                <w:lang w:eastAsia="zh-CN"/>
              </w:rPr>
              <w:t>拟仿真项目通过验收。</w:t>
            </w:r>
          </w:p>
        </w:tc>
      </w:tr>
      <w:tr w:rsidR="00BF6C45">
        <w:trPr>
          <w:trHeight w:val="3118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BF6C45" w:rsidRDefault="00BF6C45">
            <w:pPr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BF6C45" w:rsidRDefault="00BF6C45">
            <w:pPr>
              <w:spacing w:line="276" w:lineRule="auto"/>
              <w:rPr>
                <w:lang w:eastAsia="zh-CN"/>
              </w:rPr>
            </w:pPr>
          </w:p>
          <w:p w:rsidR="00BF6C45" w:rsidRDefault="00BF6C45">
            <w:pPr>
              <w:spacing w:line="276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4" w:lineRule="auto"/>
              <w:ind w:left="99" w:right="93" w:firstLine="583"/>
              <w:jc w:val="both"/>
              <w:rPr>
                <w:lang w:eastAsia="zh-CN"/>
              </w:rPr>
            </w:pPr>
            <w:r>
              <w:rPr>
                <w:b/>
                <w:bCs/>
                <w:spacing w:val="-7"/>
                <w:lang w:eastAsia="zh-CN"/>
              </w:rPr>
              <w:t>学生竞赛</w:t>
            </w:r>
            <w:r>
              <w:rPr>
                <w:spacing w:val="-7"/>
                <w:lang w:eastAsia="zh-CN"/>
              </w:rPr>
              <w:t>。省第十四届师范生教学基本功大赛</w:t>
            </w:r>
            <w:r>
              <w:rPr>
                <w:spacing w:val="-5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zh-CN"/>
              </w:rPr>
              <w:t xml:space="preserve">6 </w:t>
            </w:r>
            <w:r>
              <w:rPr>
                <w:spacing w:val="-8"/>
                <w:lang w:eastAsia="zh-CN"/>
              </w:rPr>
              <w:t>人参</w:t>
            </w:r>
            <w:r>
              <w:rPr>
                <w:spacing w:val="-6"/>
                <w:lang w:eastAsia="zh-CN"/>
              </w:rPr>
              <w:t>赛，获一等奖</w:t>
            </w:r>
            <w:r>
              <w:rPr>
                <w:spacing w:val="-4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 xml:space="preserve">3 </w:t>
            </w:r>
            <w:r>
              <w:rPr>
                <w:spacing w:val="-6"/>
                <w:lang w:eastAsia="zh-CN"/>
              </w:rPr>
              <w:t>人（全省</w:t>
            </w:r>
            <w:r>
              <w:rPr>
                <w:spacing w:val="-5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 xml:space="preserve">6 </w:t>
            </w:r>
            <w:r>
              <w:rPr>
                <w:spacing w:val="-6"/>
                <w:lang w:eastAsia="zh-CN"/>
              </w:rPr>
              <w:t>个）、二等奖</w:t>
            </w:r>
            <w:r>
              <w:rPr>
                <w:spacing w:val="-37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 xml:space="preserve">1 </w:t>
            </w:r>
            <w:r>
              <w:rPr>
                <w:spacing w:val="-6"/>
                <w:lang w:eastAsia="zh-CN"/>
              </w:rPr>
              <w:t>人，三等奖</w:t>
            </w:r>
            <w:r>
              <w:rPr>
                <w:spacing w:val="-33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1</w:t>
            </w:r>
            <w:r>
              <w:rPr>
                <w:spacing w:val="-2"/>
                <w:lang w:eastAsia="zh-CN"/>
              </w:rPr>
              <w:t>人。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2 </w:t>
            </w:r>
            <w:r>
              <w:rPr>
                <w:spacing w:val="-2"/>
                <w:lang w:eastAsia="zh-CN"/>
              </w:rPr>
              <w:t>人被推荐至第七届长三角师范生教学基本功大</w:t>
            </w:r>
            <w:r>
              <w:rPr>
                <w:spacing w:val="-3"/>
                <w:lang w:eastAsia="zh-CN"/>
              </w:rPr>
              <w:t>赛双</w:t>
            </w:r>
            <w:r>
              <w:rPr>
                <w:spacing w:val="-7"/>
                <w:lang w:eastAsia="zh-CN"/>
              </w:rPr>
              <w:t>获一等奖（共</w:t>
            </w:r>
            <w:r>
              <w:rPr>
                <w:spacing w:val="-5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zh-CN"/>
              </w:rPr>
              <w:t xml:space="preserve">5 </w:t>
            </w:r>
            <w:r>
              <w:rPr>
                <w:spacing w:val="-7"/>
                <w:lang w:eastAsia="zh-CN"/>
              </w:rPr>
              <w:t>人）。在</w:t>
            </w:r>
            <w:r>
              <w:rPr>
                <w:spacing w:val="-7"/>
                <w:lang w:eastAsia="zh-CN"/>
              </w:rPr>
              <w:t>“</w:t>
            </w:r>
            <w:r>
              <w:rPr>
                <w:spacing w:val="-7"/>
                <w:lang w:eastAsia="zh-CN"/>
              </w:rPr>
              <w:t>建行杯</w:t>
            </w:r>
            <w:r>
              <w:rPr>
                <w:spacing w:val="-103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”</w:t>
            </w:r>
            <w:r>
              <w:rPr>
                <w:spacing w:val="-7"/>
                <w:lang w:eastAsia="zh-CN"/>
              </w:rPr>
              <w:t>江苏大学生创新大赛</w:t>
            </w:r>
            <w:r>
              <w:rPr>
                <w:spacing w:val="-2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2025</w:t>
            </w:r>
            <w:r>
              <w:rPr>
                <w:spacing w:val="-2"/>
                <w:lang w:eastAsia="zh-CN"/>
              </w:rPr>
              <w:t>）中获</w:t>
            </w:r>
            <w:r>
              <w:rPr>
                <w:spacing w:val="-2"/>
                <w:lang w:eastAsia="zh-CN"/>
              </w:rPr>
              <w:t>“</w:t>
            </w:r>
            <w:r>
              <w:rPr>
                <w:spacing w:val="-2"/>
                <w:lang w:eastAsia="zh-CN"/>
              </w:rPr>
              <w:t>青年红色筑梦之旅</w:t>
            </w:r>
            <w:r>
              <w:rPr>
                <w:spacing w:val="-95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”</w:t>
            </w:r>
            <w:r>
              <w:rPr>
                <w:spacing w:val="-2"/>
                <w:lang w:eastAsia="zh-CN"/>
              </w:rPr>
              <w:t>赛道三等奖。</w:t>
            </w:r>
          </w:p>
        </w:tc>
      </w:tr>
      <w:tr w:rsidR="00BF6C45">
        <w:trPr>
          <w:trHeight w:val="3137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single" w:sz="10" w:space="0" w:color="000000"/>
            </w:tcBorders>
          </w:tcPr>
          <w:p w:rsidR="00BF6C45" w:rsidRDefault="00BF6C45">
            <w:pPr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bottom w:val="single" w:sz="10" w:space="0" w:color="000000"/>
              <w:right w:val="single" w:sz="10" w:space="0" w:color="000000"/>
            </w:tcBorders>
          </w:tcPr>
          <w:p w:rsidR="00BF6C45" w:rsidRDefault="00BF6C45">
            <w:pPr>
              <w:spacing w:line="318" w:lineRule="auto"/>
              <w:rPr>
                <w:lang w:eastAsia="zh-CN"/>
              </w:rPr>
            </w:pPr>
          </w:p>
          <w:p w:rsidR="00BF6C45" w:rsidRDefault="00BF6C45">
            <w:pPr>
              <w:spacing w:line="319" w:lineRule="auto"/>
              <w:rPr>
                <w:lang w:eastAsia="zh-CN"/>
              </w:rPr>
            </w:pPr>
          </w:p>
          <w:p w:rsidR="00BF6C45" w:rsidRDefault="00BF6C45">
            <w:pPr>
              <w:spacing w:line="319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3" w:lineRule="auto"/>
              <w:ind w:left="111" w:right="97" w:firstLine="547"/>
              <w:jc w:val="both"/>
              <w:rPr>
                <w:lang w:eastAsia="zh-CN"/>
              </w:rPr>
            </w:pPr>
            <w:r>
              <w:rPr>
                <w:b/>
                <w:bCs/>
                <w:spacing w:val="-16"/>
                <w:lang w:eastAsia="zh-CN"/>
              </w:rPr>
              <w:t>教学成果奖。</w:t>
            </w:r>
            <w:r>
              <w:rPr>
                <w:spacing w:val="-16"/>
                <w:lang w:eastAsia="zh-CN"/>
              </w:rPr>
              <w:t>“</w:t>
            </w:r>
            <w:r>
              <w:rPr>
                <w:spacing w:val="-16"/>
                <w:lang w:eastAsia="zh-CN"/>
              </w:rPr>
              <w:t>内化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-16"/>
                <w:lang w:eastAsia="zh-CN"/>
              </w:rPr>
              <w:t>·</w:t>
            </w:r>
            <w:r>
              <w:rPr>
                <w:spacing w:val="-16"/>
                <w:lang w:eastAsia="zh-CN"/>
              </w:rPr>
              <w:t>贯通</w:t>
            </w:r>
            <w:r>
              <w:rPr>
                <w:spacing w:val="-35"/>
                <w:lang w:eastAsia="zh-CN"/>
              </w:rPr>
              <w:t xml:space="preserve"> </w:t>
            </w:r>
            <w:r>
              <w:rPr>
                <w:spacing w:val="-16"/>
                <w:lang w:eastAsia="zh-CN"/>
              </w:rPr>
              <w:t>·</w:t>
            </w:r>
            <w:r>
              <w:rPr>
                <w:spacing w:val="-16"/>
                <w:lang w:eastAsia="zh-CN"/>
              </w:rPr>
              <w:t>共生：新四军革命精神</w:t>
            </w:r>
            <w:r>
              <w:rPr>
                <w:spacing w:val="4"/>
                <w:lang w:eastAsia="zh-CN"/>
              </w:rPr>
              <w:t>浸润大思政课的探索与实践</w:t>
            </w:r>
            <w:r>
              <w:rPr>
                <w:spacing w:val="-96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”</w:t>
            </w:r>
            <w:r>
              <w:rPr>
                <w:spacing w:val="4"/>
                <w:lang w:eastAsia="zh-CN"/>
              </w:rPr>
              <w:t>获校级优秀教学成果特等</w:t>
            </w:r>
            <w:r>
              <w:rPr>
                <w:spacing w:val="-2"/>
                <w:lang w:eastAsia="zh-CN"/>
              </w:rPr>
              <w:t>奖，并获省教学成果一等奖。</w:t>
            </w:r>
          </w:p>
        </w:tc>
      </w:tr>
    </w:tbl>
    <w:p w:rsidR="00BF6C45" w:rsidRDefault="00BF6C45">
      <w:pPr>
        <w:rPr>
          <w:lang w:eastAsia="zh-CN"/>
        </w:rPr>
      </w:pPr>
    </w:p>
    <w:p w:rsidR="00BF6C45" w:rsidRDefault="00BF6C45">
      <w:pPr>
        <w:rPr>
          <w:lang w:eastAsia="zh-CN"/>
        </w:rPr>
        <w:sectPr w:rsidR="00BF6C45">
          <w:footerReference w:type="default" r:id="rId6"/>
          <w:pgSz w:w="11906" w:h="16839"/>
          <w:pgMar w:top="1431" w:right="1424" w:bottom="1310" w:left="1423" w:header="0" w:footer="1040" w:gutter="0"/>
          <w:cols w:space="720"/>
        </w:sectPr>
      </w:pPr>
      <w:bookmarkStart w:id="0" w:name="_GoBack"/>
      <w:bookmarkEnd w:id="0"/>
    </w:p>
    <w:p w:rsidR="00BF6C45" w:rsidRDefault="00BF6C45">
      <w:pPr>
        <w:spacing w:before="63"/>
        <w:rPr>
          <w:lang w:eastAsia="zh-CN"/>
        </w:rPr>
      </w:pPr>
    </w:p>
    <w:p w:rsidR="00BF6C45" w:rsidRDefault="00BF6C45">
      <w:pPr>
        <w:spacing w:before="63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88"/>
      </w:tblGrid>
      <w:tr w:rsidR="00BF6C45">
        <w:trPr>
          <w:trHeight w:val="3377"/>
        </w:trPr>
        <w:tc>
          <w:tcPr>
            <w:tcW w:w="1944" w:type="dxa"/>
            <w:vMerge w:val="restart"/>
            <w:tcBorders>
              <w:top w:val="single" w:sz="10" w:space="0" w:color="000000"/>
              <w:left w:val="single" w:sz="10" w:space="0" w:color="000000"/>
              <w:bottom w:val="nil"/>
            </w:tcBorders>
          </w:tcPr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BF6C45">
            <w:pPr>
              <w:spacing w:line="241" w:lineRule="auto"/>
              <w:rPr>
                <w:lang w:eastAsia="zh-CN"/>
              </w:rPr>
            </w:pPr>
          </w:p>
          <w:p w:rsidR="00BF6C45" w:rsidRDefault="00795686">
            <w:pPr>
              <w:spacing w:before="133" w:line="314" w:lineRule="exact"/>
              <w:ind w:left="317"/>
              <w:outlineLvl w:val="0"/>
              <w:rPr>
                <w:rFonts w:ascii="微软雅黑" w:eastAsia="微软雅黑" w:hAnsi="微软雅黑" w:cs="微软雅黑"/>
                <w:sz w:val="31"/>
                <w:szCs w:val="3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9"/>
                <w:position w:val="-1"/>
                <w:sz w:val="31"/>
                <w:szCs w:val="31"/>
                <w:lang w:eastAsia="zh-CN"/>
              </w:rPr>
              <w:t>不足清单</w:t>
            </w:r>
          </w:p>
          <w:p w:rsidR="00BF6C45" w:rsidRDefault="00795686">
            <w:pPr>
              <w:spacing w:before="4" w:line="172" w:lineRule="auto"/>
              <w:ind w:left="98" w:right="6" w:firstLine="48"/>
              <w:jc w:val="both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35"/>
                <w:sz w:val="30"/>
                <w:szCs w:val="30"/>
                <w:lang w:eastAsia="zh-CN"/>
              </w:rPr>
              <w:t>（不满意的</w:t>
            </w:r>
            <w:r>
              <w:rPr>
                <w:rFonts w:ascii="微软雅黑" w:eastAsia="微软雅黑" w:hAnsi="微软雅黑" w:cs="微软雅黑"/>
                <w:spacing w:val="45"/>
                <w:sz w:val="30"/>
                <w:szCs w:val="30"/>
                <w:lang w:eastAsia="zh-CN"/>
              </w:rPr>
              <w:t>工作或个人</w:t>
            </w:r>
            <w:r>
              <w:rPr>
                <w:rFonts w:ascii="微软雅黑" w:eastAsia="微软雅黑" w:hAnsi="微软雅黑" w:cs="微软雅黑"/>
                <w:spacing w:val="-28"/>
                <w:w w:val="97"/>
                <w:sz w:val="30"/>
                <w:szCs w:val="30"/>
                <w:lang w:eastAsia="zh-CN"/>
              </w:rPr>
              <w:t>不足，限</w:t>
            </w:r>
            <w:r>
              <w:rPr>
                <w:rFonts w:ascii="微软雅黑" w:eastAsia="微软雅黑" w:hAnsi="微软雅黑" w:cs="微软雅黑"/>
                <w:spacing w:val="-9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8"/>
                <w:w w:val="97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28"/>
                <w:w w:val="97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tcBorders>
              <w:top w:val="single" w:sz="10" w:space="0" w:color="000000"/>
              <w:right w:val="single" w:sz="10" w:space="0" w:color="000000"/>
            </w:tcBorders>
          </w:tcPr>
          <w:p w:rsidR="00BF6C45" w:rsidRDefault="00BF6C45">
            <w:pPr>
              <w:spacing w:line="356" w:lineRule="auto"/>
              <w:rPr>
                <w:lang w:eastAsia="zh-CN"/>
              </w:rPr>
            </w:pPr>
          </w:p>
          <w:p w:rsidR="00BF6C45" w:rsidRDefault="00BF6C45">
            <w:pPr>
              <w:spacing w:line="356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4" w:lineRule="auto"/>
              <w:ind w:left="102" w:right="92" w:firstLine="590"/>
              <w:jc w:val="both"/>
              <w:rPr>
                <w:lang w:eastAsia="zh-CN"/>
              </w:rPr>
            </w:pPr>
            <w:r>
              <w:rPr>
                <w:b/>
                <w:bCs/>
                <w:spacing w:val="-9"/>
                <w:lang w:eastAsia="zh-CN"/>
              </w:rPr>
              <w:t>高水平师资队伍有待加强。</w:t>
            </w:r>
            <w:r>
              <w:rPr>
                <w:spacing w:val="-9"/>
                <w:lang w:eastAsia="zh-CN"/>
              </w:rPr>
              <w:t>思想政治教育专业教师人</w:t>
            </w:r>
            <w:r>
              <w:rPr>
                <w:spacing w:val="-5"/>
                <w:lang w:eastAsia="zh-CN"/>
              </w:rPr>
              <w:t>数相对不足，难以保证省一流专业建设生师比要求</w:t>
            </w:r>
            <w:r>
              <w:rPr>
                <w:spacing w:val="-6"/>
                <w:lang w:eastAsia="zh-CN"/>
              </w:rPr>
              <w:t>；思政</w:t>
            </w:r>
            <w:r>
              <w:rPr>
                <w:spacing w:val="-5"/>
                <w:lang w:eastAsia="zh-CN"/>
              </w:rPr>
              <w:t>课专兼职教师教学能力参差不齐，难以适应思政课</w:t>
            </w:r>
            <w:r>
              <w:rPr>
                <w:spacing w:val="-6"/>
                <w:lang w:eastAsia="zh-CN"/>
              </w:rPr>
              <w:t>教学高</w:t>
            </w:r>
            <w:r>
              <w:rPr>
                <w:spacing w:val="-1"/>
                <w:lang w:eastAsia="zh-CN"/>
              </w:rPr>
              <w:t>质量发展的要求。</w:t>
            </w:r>
          </w:p>
        </w:tc>
      </w:tr>
      <w:tr w:rsidR="00BF6C45">
        <w:trPr>
          <w:trHeight w:val="3385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BF6C45" w:rsidRDefault="00BF6C45">
            <w:pPr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BF6C45" w:rsidRDefault="00BF6C45">
            <w:pPr>
              <w:spacing w:line="341" w:lineRule="auto"/>
              <w:rPr>
                <w:lang w:eastAsia="zh-CN"/>
              </w:rPr>
            </w:pPr>
          </w:p>
          <w:p w:rsidR="00BF6C45" w:rsidRDefault="00BF6C45">
            <w:pPr>
              <w:spacing w:line="341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3" w:lineRule="auto"/>
              <w:ind w:left="109" w:right="94" w:firstLine="422"/>
              <w:jc w:val="both"/>
              <w:rPr>
                <w:lang w:eastAsia="zh-CN"/>
              </w:rPr>
            </w:pPr>
            <w:r>
              <w:rPr>
                <w:b/>
                <w:bCs/>
                <w:spacing w:val="-2"/>
                <w:lang w:eastAsia="zh-CN"/>
              </w:rPr>
              <w:t>智慧化教学水平有待提高。</w:t>
            </w:r>
            <w:r>
              <w:rPr>
                <w:spacing w:val="-2"/>
                <w:lang w:eastAsia="zh-CN"/>
              </w:rPr>
              <w:t>部分教师教学方式传统单</w:t>
            </w:r>
            <w:r>
              <w:rPr>
                <w:spacing w:val="-6"/>
                <w:lang w:eastAsia="zh-CN"/>
              </w:rPr>
              <w:t>一，师生互动交流少，课堂气氛沉闷，不能充分发挥学生主体作用，不能适应一流课程、智慧教学、翻转课堂等现</w:t>
            </w:r>
            <w:r>
              <w:rPr>
                <w:spacing w:val="-2"/>
                <w:lang w:eastAsia="zh-CN"/>
              </w:rPr>
              <w:t>代教学改革要求。</w:t>
            </w:r>
          </w:p>
        </w:tc>
      </w:tr>
      <w:tr w:rsidR="00BF6C45">
        <w:trPr>
          <w:trHeight w:val="3385"/>
        </w:trPr>
        <w:tc>
          <w:tcPr>
            <w:tcW w:w="1944" w:type="dxa"/>
            <w:vMerge/>
            <w:tcBorders>
              <w:top w:val="nil"/>
              <w:left w:val="single" w:sz="10" w:space="0" w:color="000000"/>
            </w:tcBorders>
          </w:tcPr>
          <w:p w:rsidR="00BF6C45" w:rsidRDefault="00BF6C45">
            <w:pPr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BF6C45" w:rsidRDefault="00BF6C45">
            <w:pPr>
              <w:spacing w:line="257" w:lineRule="auto"/>
              <w:rPr>
                <w:lang w:eastAsia="zh-CN"/>
              </w:rPr>
            </w:pPr>
          </w:p>
          <w:p w:rsidR="00BF6C45" w:rsidRDefault="00BF6C45">
            <w:pPr>
              <w:spacing w:line="257" w:lineRule="auto"/>
              <w:rPr>
                <w:lang w:eastAsia="zh-CN"/>
              </w:rPr>
            </w:pPr>
          </w:p>
          <w:p w:rsidR="00BF6C45" w:rsidRDefault="00BF6C45">
            <w:pPr>
              <w:spacing w:line="257" w:lineRule="auto"/>
              <w:rPr>
                <w:lang w:eastAsia="zh-CN"/>
              </w:rPr>
            </w:pPr>
          </w:p>
          <w:p w:rsidR="00BF6C45" w:rsidRDefault="00BF6C45">
            <w:pPr>
              <w:spacing w:line="257" w:lineRule="auto"/>
              <w:rPr>
                <w:lang w:eastAsia="zh-CN"/>
              </w:rPr>
            </w:pPr>
          </w:p>
          <w:p w:rsidR="00BF6C45" w:rsidRDefault="00BF6C45">
            <w:pPr>
              <w:spacing w:line="257" w:lineRule="auto"/>
              <w:rPr>
                <w:lang w:eastAsia="zh-CN"/>
              </w:rPr>
            </w:pPr>
          </w:p>
          <w:p w:rsidR="00BF6C45" w:rsidRDefault="00795686">
            <w:pPr>
              <w:pStyle w:val="TableText"/>
              <w:spacing w:before="91" w:line="264" w:lineRule="auto"/>
              <w:ind w:left="103" w:firstLine="580"/>
              <w:rPr>
                <w:lang w:eastAsia="zh-CN"/>
              </w:rPr>
            </w:pPr>
            <w:r>
              <w:rPr>
                <w:b/>
                <w:bCs/>
                <w:spacing w:val="-4"/>
                <w:lang w:eastAsia="zh-CN"/>
              </w:rPr>
              <w:t>改革创新能力有待提升。工作中</w:t>
            </w:r>
            <w:r>
              <w:rPr>
                <w:spacing w:val="-4"/>
                <w:lang w:eastAsia="zh-CN"/>
              </w:rPr>
              <w:t>提高大家申</w:t>
            </w:r>
            <w:r>
              <w:rPr>
                <w:spacing w:val="-5"/>
                <w:lang w:eastAsia="zh-CN"/>
              </w:rPr>
              <w:t>报课题、</w:t>
            </w:r>
            <w:r>
              <w:rPr>
                <w:spacing w:val="-1"/>
                <w:lang w:eastAsia="zh-CN"/>
              </w:rPr>
              <w:t>参加竞赛积极性的方法点子还不够多。</w:t>
            </w:r>
          </w:p>
        </w:tc>
      </w:tr>
      <w:tr w:rsidR="00BF6C45">
        <w:trPr>
          <w:trHeight w:val="2406"/>
        </w:trPr>
        <w:tc>
          <w:tcPr>
            <w:tcW w:w="1944" w:type="dxa"/>
            <w:tcBorders>
              <w:left w:val="single" w:sz="10" w:space="0" w:color="000000"/>
              <w:bottom w:val="single" w:sz="10" w:space="0" w:color="000000"/>
            </w:tcBorders>
          </w:tcPr>
          <w:p w:rsidR="00BF6C45" w:rsidRDefault="00BF6C45">
            <w:pPr>
              <w:spacing w:line="313" w:lineRule="auto"/>
              <w:rPr>
                <w:lang w:eastAsia="zh-CN"/>
              </w:rPr>
            </w:pPr>
          </w:p>
          <w:p w:rsidR="00BF6C45" w:rsidRDefault="00BF6C45">
            <w:pPr>
              <w:spacing w:line="314" w:lineRule="auto"/>
              <w:rPr>
                <w:lang w:eastAsia="zh-CN"/>
              </w:rPr>
            </w:pPr>
          </w:p>
          <w:p w:rsidR="00BF6C45" w:rsidRDefault="00BF6C45">
            <w:pPr>
              <w:spacing w:line="314" w:lineRule="auto"/>
              <w:rPr>
                <w:lang w:eastAsia="zh-CN"/>
              </w:rPr>
            </w:pPr>
          </w:p>
          <w:p w:rsidR="00BF6C45" w:rsidRDefault="00795686">
            <w:pPr>
              <w:spacing w:before="133" w:line="188" w:lineRule="auto"/>
              <w:ind w:left="477"/>
              <w:outlineLvl w:val="0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备</w:t>
            </w:r>
            <w:r>
              <w:rPr>
                <w:rFonts w:ascii="微软雅黑" w:eastAsia="微软雅黑" w:hAnsi="微软雅黑" w:cs="微软雅黑"/>
                <w:spacing w:val="16"/>
                <w:sz w:val="31"/>
                <w:szCs w:val="31"/>
              </w:rPr>
              <w:t xml:space="preserve">   </w:t>
            </w: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注</w:t>
            </w:r>
          </w:p>
        </w:tc>
        <w:tc>
          <w:tcPr>
            <w:tcW w:w="7088" w:type="dxa"/>
            <w:tcBorders>
              <w:bottom w:val="single" w:sz="10" w:space="0" w:color="000000"/>
              <w:right w:val="single" w:sz="10" w:space="0" w:color="000000"/>
            </w:tcBorders>
          </w:tcPr>
          <w:p w:rsidR="00BF6C45" w:rsidRDefault="00BF6C45"/>
        </w:tc>
      </w:tr>
    </w:tbl>
    <w:p w:rsidR="00BF6C45" w:rsidRDefault="00BF6C45"/>
    <w:sectPr w:rsidR="00BF6C45">
      <w:footerReference w:type="default" r:id="rId7"/>
      <w:pgSz w:w="11906" w:h="16839"/>
      <w:pgMar w:top="1431" w:right="1424" w:bottom="1310" w:left="1423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686" w:rsidRDefault="00795686">
      <w:r>
        <w:separator/>
      </w:r>
    </w:p>
  </w:endnote>
  <w:endnote w:type="continuationSeparator" w:id="0">
    <w:p w:rsidR="00795686" w:rsidRDefault="0079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C45" w:rsidRDefault="00BF6C45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C45" w:rsidRDefault="00795686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  <w:r>
      <w:rPr>
        <w:rFonts w:ascii="Times New Roman" w:eastAsia="Times New Roman" w:hAnsi="Times New Roman" w:cs="Times New Roman"/>
        <w:spacing w:val="1"/>
        <w:sz w:val="30"/>
        <w:szCs w:val="30"/>
      </w:rPr>
      <w:t>— 2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686" w:rsidRDefault="00795686">
      <w:r>
        <w:separator/>
      </w:r>
    </w:p>
  </w:footnote>
  <w:footnote w:type="continuationSeparator" w:id="0">
    <w:p w:rsidR="00795686" w:rsidRDefault="00795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C45"/>
    <w:rsid w:val="00795686"/>
    <w:rsid w:val="00BF6C45"/>
    <w:rsid w:val="00F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KaiTi" w:eastAsia="KaiTi" w:hAnsi="KaiTi" w:cs="KaiTi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07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7DBF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7D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7DB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2026-04-20T02:00:00Z</dcterms:created>
  <dcterms:modified xsi:type="dcterms:W3CDTF">2026-04-20T02:00:00Z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2026-04-13T16:01:49Z</vt:filetime>
  </property>
</Properties>
</file>