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331" w:rsidRDefault="00905C0A">
      <w:pPr>
        <w:spacing w:beforeLines="50" w:before="156" w:afterLines="50" w:after="156"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C76331">
        <w:trPr>
          <w:trHeight w:hRule="exact" w:val="725"/>
          <w:jc w:val="center"/>
        </w:trPr>
        <w:tc>
          <w:tcPr>
            <w:tcW w:w="1935" w:type="dxa"/>
            <w:vAlign w:val="center"/>
          </w:tcPr>
          <w:p w:rsidR="00C76331" w:rsidRDefault="00905C0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C76331" w:rsidRDefault="00905C0A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仿宋_GB2312" w:hAnsi="Times New Roman" w:hint="eastAsia"/>
                <w:szCs w:val="32"/>
              </w:rPr>
              <w:t>房新侠</w:t>
            </w:r>
            <w:proofErr w:type="gramEnd"/>
          </w:p>
        </w:tc>
        <w:tc>
          <w:tcPr>
            <w:tcW w:w="1559" w:type="dxa"/>
            <w:vAlign w:val="center"/>
          </w:tcPr>
          <w:p w:rsidR="00C76331" w:rsidRDefault="00905C0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C76331" w:rsidRDefault="00905C0A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仿宋_GB2312" w:hAnsi="Times New Roman" w:hint="eastAsia"/>
                <w:szCs w:val="32"/>
              </w:rPr>
              <w:t>招投标管理办公室主任</w:t>
            </w:r>
          </w:p>
        </w:tc>
      </w:tr>
      <w:tr w:rsidR="00C76331">
        <w:trPr>
          <w:trHeight w:hRule="exact" w:val="677"/>
          <w:jc w:val="center"/>
        </w:trPr>
        <w:tc>
          <w:tcPr>
            <w:tcW w:w="1935" w:type="dxa"/>
            <w:vAlign w:val="center"/>
          </w:tcPr>
          <w:p w:rsidR="00C76331" w:rsidRDefault="00905C0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C76331" w:rsidRDefault="00905C0A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Cs w:val="32"/>
              </w:rPr>
              <w:t>部门全面工作</w:t>
            </w:r>
          </w:p>
        </w:tc>
      </w:tr>
      <w:tr w:rsidR="00C76331">
        <w:trPr>
          <w:trHeight w:val="3255"/>
          <w:jc w:val="center"/>
        </w:trPr>
        <w:tc>
          <w:tcPr>
            <w:tcW w:w="1935" w:type="dxa"/>
            <w:vMerge w:val="restart"/>
            <w:vAlign w:val="center"/>
          </w:tcPr>
          <w:p w:rsidR="00C76331" w:rsidRDefault="00905C0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C76331" w:rsidRDefault="00905C0A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C76331" w:rsidRDefault="00905C0A">
            <w:pPr>
              <w:spacing w:line="460" w:lineRule="exact"/>
              <w:ind w:firstLine="563"/>
              <w:rPr>
                <w:rFonts w:ascii="Times New Roman" w:eastAsia="仿宋_GB2312" w:hAnsi="Times New Roman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健全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学校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巡察制度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，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提升巡察工作规范化水平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。</w:t>
            </w:r>
            <w:r>
              <w:rPr>
                <w:rFonts w:ascii="Times New Roman" w:eastAsia="仿宋_GB2312" w:hAnsi="Times New Roman" w:hint="eastAsia"/>
                <w:szCs w:val="32"/>
              </w:rPr>
              <w:t>根据新修订的《中国共产党巡视工作条例》及时调整学校巡察工作管理办法；</w:t>
            </w:r>
            <w:r>
              <w:rPr>
                <w:rFonts w:ascii="Times New Roman" w:eastAsia="仿宋_GB2312" w:hAnsi="Times New Roman"/>
                <w:szCs w:val="32"/>
              </w:rPr>
              <w:t>出台</w:t>
            </w:r>
            <w:r>
              <w:rPr>
                <w:rFonts w:ascii="Times New Roman" w:eastAsia="仿宋_GB2312" w:hAnsi="Times New Roman" w:hint="eastAsia"/>
                <w:szCs w:val="32"/>
              </w:rPr>
              <w:t>《</w:t>
            </w:r>
            <w:r>
              <w:rPr>
                <w:rFonts w:ascii="Times New Roman" w:eastAsia="仿宋_GB2312" w:hAnsi="Times New Roman"/>
                <w:szCs w:val="32"/>
              </w:rPr>
              <w:t>巡察整改质效评估办法</w:t>
            </w:r>
            <w:r>
              <w:rPr>
                <w:rFonts w:ascii="Times New Roman" w:eastAsia="仿宋_GB2312" w:hAnsi="Times New Roman" w:hint="eastAsia"/>
                <w:szCs w:val="32"/>
              </w:rPr>
              <w:t>》，</w:t>
            </w:r>
            <w:r>
              <w:rPr>
                <w:rFonts w:ascii="Times New Roman" w:eastAsia="仿宋_GB2312" w:hAnsi="Times New Roman"/>
                <w:szCs w:val="32"/>
              </w:rPr>
              <w:t>完成对四届党委第一轮巡察整改质效评估</w:t>
            </w:r>
            <w:r>
              <w:rPr>
                <w:rFonts w:ascii="Times New Roman" w:eastAsia="仿宋_GB2312" w:hAnsi="Times New Roman" w:hint="eastAsia"/>
                <w:szCs w:val="32"/>
              </w:rPr>
              <w:t>；</w:t>
            </w:r>
            <w:r>
              <w:rPr>
                <w:rFonts w:ascii="Times New Roman" w:eastAsia="仿宋_GB2312" w:hAnsi="Times New Roman" w:hint="eastAsia"/>
                <w:szCs w:val="32"/>
              </w:rPr>
              <w:t>制定《</w:t>
            </w:r>
            <w:r>
              <w:rPr>
                <w:rFonts w:ascii="Times New Roman" w:eastAsia="仿宋_GB2312" w:hAnsi="Times New Roman"/>
                <w:szCs w:val="32"/>
              </w:rPr>
              <w:t>巡察干部队伍建设管理办法</w:t>
            </w:r>
            <w:r>
              <w:rPr>
                <w:rFonts w:ascii="Times New Roman" w:eastAsia="仿宋_GB2312" w:hAnsi="Times New Roman" w:hint="eastAsia"/>
                <w:szCs w:val="32"/>
              </w:rPr>
              <w:t>》</w:t>
            </w:r>
            <w:r>
              <w:rPr>
                <w:rFonts w:ascii="Times New Roman" w:eastAsia="仿宋_GB2312" w:hAnsi="Times New Roman" w:hint="eastAsia"/>
                <w:szCs w:val="32"/>
              </w:rPr>
              <w:t>，</w:t>
            </w:r>
            <w:r>
              <w:rPr>
                <w:rFonts w:ascii="Times New Roman" w:eastAsia="仿宋_GB2312" w:hAnsi="Times New Roman"/>
                <w:szCs w:val="32"/>
              </w:rPr>
              <w:t>加强巡察队伍建设</w:t>
            </w:r>
            <w:r>
              <w:rPr>
                <w:rFonts w:ascii="Times New Roman" w:eastAsia="仿宋_GB2312" w:hAnsi="Times New Roman" w:hint="eastAsia"/>
                <w:szCs w:val="32"/>
              </w:rPr>
              <w:t>，</w:t>
            </w:r>
            <w:r>
              <w:rPr>
                <w:rFonts w:ascii="Times New Roman" w:eastAsia="仿宋_GB2312" w:hAnsi="Times New Roman"/>
                <w:szCs w:val="32"/>
              </w:rPr>
              <w:t>选好配强巡察干部，加大教育培训力度</w:t>
            </w:r>
            <w:r>
              <w:rPr>
                <w:rFonts w:ascii="Times New Roman" w:eastAsia="仿宋_GB2312" w:hAnsi="Times New Roman" w:hint="eastAsia"/>
                <w:szCs w:val="32"/>
              </w:rPr>
              <w:t>。</w:t>
            </w:r>
          </w:p>
        </w:tc>
      </w:tr>
      <w:tr w:rsidR="00C76331">
        <w:trPr>
          <w:trHeight w:val="3753"/>
          <w:jc w:val="center"/>
        </w:trPr>
        <w:tc>
          <w:tcPr>
            <w:tcW w:w="1935" w:type="dxa"/>
            <w:vMerge/>
            <w:vAlign w:val="center"/>
          </w:tcPr>
          <w:p w:rsidR="00C76331" w:rsidRDefault="00C7633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76331" w:rsidRDefault="00905C0A">
            <w:pPr>
              <w:spacing w:line="460" w:lineRule="exact"/>
              <w:ind w:firstLine="563"/>
              <w:rPr>
                <w:rFonts w:ascii="Times New Roman" w:eastAsia="仿宋_GB2312" w:hAnsi="Times New Roman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丰富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校内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巡察形式，组织开展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2</w:t>
            </w: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次专项巡察。</w:t>
            </w:r>
            <w:r>
              <w:rPr>
                <w:rFonts w:ascii="Times New Roman" w:eastAsia="仿宋_GB2312" w:hAnsi="Times New Roman" w:hint="eastAsia"/>
                <w:szCs w:val="32"/>
              </w:rPr>
              <w:t>一是本科教育教学审核评估专项巡察，重点巡察在落实审核评估工作、健全教育教学质量保障、人才培养方案制定、</w:t>
            </w:r>
            <w:proofErr w:type="gramStart"/>
            <w:r>
              <w:rPr>
                <w:rFonts w:ascii="Times New Roman" w:eastAsia="仿宋_GB2312" w:hAnsi="Times New Roman" w:hint="eastAsia"/>
                <w:szCs w:val="32"/>
              </w:rPr>
              <w:t>课程思政建设</w:t>
            </w:r>
            <w:proofErr w:type="gramEnd"/>
            <w:r>
              <w:rPr>
                <w:rFonts w:ascii="Times New Roman" w:eastAsia="仿宋_GB2312" w:hAnsi="Times New Roman" w:hint="eastAsia"/>
                <w:szCs w:val="32"/>
              </w:rPr>
              <w:t>、师资队伍建设等方面发现的共性问题和具体表现；二是作风建设专项巡察，深入查找被巡党组织作风顽疾，推动各单位从思想根源上</w:t>
            </w:r>
            <w:proofErr w:type="gramStart"/>
            <w:r>
              <w:rPr>
                <w:rFonts w:ascii="Times New Roman" w:eastAsia="仿宋_GB2312" w:hAnsi="Times New Roman" w:hint="eastAsia"/>
                <w:szCs w:val="32"/>
              </w:rPr>
              <w:t>认识作风</w:t>
            </w:r>
            <w:proofErr w:type="gramEnd"/>
            <w:r>
              <w:rPr>
                <w:rFonts w:ascii="Times New Roman" w:eastAsia="仿宋_GB2312" w:hAnsi="Times New Roman" w:hint="eastAsia"/>
                <w:szCs w:val="32"/>
              </w:rPr>
              <w:t>建设的重要性，推动全面从严治党向纵深发展。</w:t>
            </w:r>
          </w:p>
        </w:tc>
      </w:tr>
      <w:tr w:rsidR="00C76331">
        <w:trPr>
          <w:trHeight w:val="3580"/>
          <w:jc w:val="center"/>
        </w:trPr>
        <w:tc>
          <w:tcPr>
            <w:tcW w:w="1935" w:type="dxa"/>
            <w:vMerge/>
            <w:vAlign w:val="center"/>
          </w:tcPr>
          <w:p w:rsidR="00C76331" w:rsidRDefault="00C7633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C6333" w:rsidRDefault="00905C0A">
            <w:pPr>
              <w:spacing w:line="460" w:lineRule="exact"/>
              <w:ind w:firstLine="563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突出党建引领作用，推动党建与业务深度融合。</w:t>
            </w:r>
            <w:r>
              <w:rPr>
                <w:rFonts w:ascii="Times New Roman" w:eastAsia="仿宋_GB2312" w:hAnsi="Times New Roman" w:hint="eastAsia"/>
                <w:szCs w:val="32"/>
              </w:rPr>
              <w:t>开展“党建领航·双高聚能”主题党日活动。</w:t>
            </w:r>
            <w:r>
              <w:rPr>
                <w:rFonts w:ascii="Times New Roman" w:hAnsi="Times New Roman" w:hint="eastAsia"/>
                <w:spacing w:val="-20"/>
                <w:szCs w:val="32"/>
              </w:rPr>
              <w:t>所在</w:t>
            </w:r>
            <w:r>
              <w:rPr>
                <w:rFonts w:ascii="Times New Roman" w:eastAsia="仿宋_GB2312" w:hAnsi="Times New Roman" w:hint="eastAsia"/>
                <w:szCs w:val="32"/>
              </w:rPr>
              <w:t>党</w:t>
            </w:r>
            <w:r>
              <w:rPr>
                <w:rFonts w:ascii="Times New Roman" w:eastAsia="仿宋_GB2312" w:hAnsi="Times New Roman"/>
                <w:szCs w:val="32"/>
              </w:rPr>
              <w:t>支部联合</w:t>
            </w:r>
            <w:r>
              <w:rPr>
                <w:rFonts w:ascii="Times New Roman" w:eastAsia="仿宋_GB2312" w:hAnsi="Times New Roman" w:hint="eastAsia"/>
                <w:szCs w:val="32"/>
              </w:rPr>
              <w:t>海洋与生物工程学院党总支、宝瓶湖街道党工委</w:t>
            </w:r>
            <w:r>
              <w:rPr>
                <w:rFonts w:ascii="Times New Roman" w:eastAsia="仿宋_GB2312" w:hAnsi="Times New Roman"/>
                <w:szCs w:val="32"/>
              </w:rPr>
              <w:t>开展主题党日活动</w:t>
            </w:r>
            <w:r>
              <w:rPr>
                <w:rFonts w:ascii="Times New Roman" w:eastAsia="仿宋_GB2312" w:hAnsi="Times New Roman" w:hint="eastAsia"/>
                <w:szCs w:val="32"/>
              </w:rPr>
              <w:t>，促成海洋与生物工程学院与顾信生物工程装备（江苏）有限公司签订在人才共</w:t>
            </w:r>
            <w:r>
              <w:rPr>
                <w:rFonts w:ascii="Times New Roman" w:eastAsia="仿宋_GB2312" w:hAnsi="Times New Roman" w:hint="eastAsia"/>
                <w:szCs w:val="32"/>
              </w:rPr>
              <w:t>育、</w:t>
            </w:r>
            <w:r>
              <w:rPr>
                <w:rFonts w:ascii="Times New Roman" w:eastAsia="仿宋_GB2312" w:hAnsi="Times New Roman" w:hint="eastAsia"/>
                <w:szCs w:val="32"/>
              </w:rPr>
              <w:t>技术</w:t>
            </w:r>
            <w:r>
              <w:rPr>
                <w:rFonts w:ascii="Times New Roman" w:eastAsia="仿宋_GB2312" w:hAnsi="Times New Roman" w:hint="eastAsia"/>
                <w:szCs w:val="32"/>
              </w:rPr>
              <w:t>攻关、成果转化等方面的合作，为</w:t>
            </w:r>
            <w:r>
              <w:rPr>
                <w:rFonts w:ascii="Times New Roman" w:eastAsia="仿宋_GB2312" w:hAnsi="Times New Roman"/>
                <w:szCs w:val="32"/>
              </w:rPr>
              <w:t>联合实验室</w:t>
            </w:r>
            <w:r>
              <w:rPr>
                <w:rFonts w:ascii="Times New Roman" w:eastAsia="仿宋_GB2312" w:hAnsi="Times New Roman" w:hint="eastAsia"/>
                <w:szCs w:val="32"/>
              </w:rPr>
              <w:t>揭牌。</w:t>
            </w:r>
            <w:bookmarkStart w:id="0" w:name="_GoBack"/>
            <w:bookmarkEnd w:id="0"/>
          </w:p>
          <w:p w:rsidR="00C76331" w:rsidRPr="003C6333" w:rsidRDefault="00C76331" w:rsidP="003C6333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C76331">
        <w:trPr>
          <w:trHeight w:hRule="exact" w:val="3327"/>
          <w:jc w:val="center"/>
        </w:trPr>
        <w:tc>
          <w:tcPr>
            <w:tcW w:w="1935" w:type="dxa"/>
            <w:vMerge w:val="restart"/>
            <w:vAlign w:val="center"/>
          </w:tcPr>
          <w:p w:rsidR="00C76331" w:rsidRDefault="00905C0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C76331" w:rsidRDefault="00905C0A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C76331" w:rsidRDefault="00905C0A">
            <w:pPr>
              <w:spacing w:line="460" w:lineRule="exact"/>
              <w:ind w:firstLine="563"/>
              <w:rPr>
                <w:rFonts w:ascii="Times New Roman" w:eastAsia="仿宋_GB2312" w:hAnsi="Times New Roman" w:cs="仿宋_GB2312"/>
                <w:szCs w:val="32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学用结合不够紧密。</w:t>
            </w:r>
            <w:r>
              <w:rPr>
                <w:rFonts w:ascii="Times New Roman" w:eastAsia="仿宋_GB2312" w:hAnsi="Times New Roman" w:hint="eastAsia"/>
                <w:szCs w:val="32"/>
              </w:rPr>
              <w:t>理论学习存在“重形式、轻实效”的倾向，满足于完成“规定动作”，参加集中学习时笔记记得多、思考得少，碎片化学习多、体系化钻研少。存在“学归学、做归做”“两张皮”现象，导致巡察工作中精准发现问题、推动问题整改的能力不足。</w:t>
            </w:r>
          </w:p>
        </w:tc>
      </w:tr>
      <w:tr w:rsidR="00C76331">
        <w:trPr>
          <w:trHeight w:hRule="exact" w:val="3397"/>
          <w:jc w:val="center"/>
        </w:trPr>
        <w:tc>
          <w:tcPr>
            <w:tcW w:w="1935" w:type="dxa"/>
            <w:vMerge/>
            <w:vAlign w:val="center"/>
          </w:tcPr>
          <w:p w:rsidR="00C76331" w:rsidRDefault="00C7633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76331" w:rsidRDefault="00905C0A">
            <w:pPr>
              <w:spacing w:line="460" w:lineRule="exact"/>
              <w:ind w:firstLine="563"/>
              <w:rPr>
                <w:rFonts w:ascii="Times New Roman" w:eastAsia="仿宋_GB2312" w:hAnsi="Times New Roman" w:cs="仿宋_GB2312"/>
                <w:szCs w:val="32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pacing w:val="-20"/>
                <w:szCs w:val="32"/>
              </w:rPr>
              <w:t>创新意识有待加强。</w:t>
            </w:r>
            <w:r>
              <w:rPr>
                <w:rFonts w:ascii="Times New Roman" w:eastAsia="仿宋_GB2312" w:hAnsi="Times New Roman" w:hint="eastAsia"/>
                <w:szCs w:val="32"/>
              </w:rPr>
              <w:t>围绕“巡察痛点如何破局”“新技术如何赋能”等问题思考不足；破除顽疾的斗争精神不强，解决实际问题上的勇气和魄力不足；推动成果转化与迭代的能力不足，将成熟的经验做法提炼为标准化流程等方面的能</w:t>
            </w:r>
            <w:r>
              <w:rPr>
                <w:rFonts w:ascii="Times New Roman" w:eastAsia="仿宋_GB2312" w:hAnsi="Times New Roman" w:cs="仿宋_GB2312" w:hint="eastAsia"/>
                <w:szCs w:val="32"/>
                <w:lang w:bidi="ar"/>
              </w:rPr>
              <w:t>力欠缺。</w:t>
            </w:r>
          </w:p>
        </w:tc>
      </w:tr>
      <w:tr w:rsidR="00C76331">
        <w:trPr>
          <w:trHeight w:hRule="exact" w:val="3012"/>
          <w:jc w:val="center"/>
        </w:trPr>
        <w:tc>
          <w:tcPr>
            <w:tcW w:w="1935" w:type="dxa"/>
            <w:vMerge/>
            <w:vAlign w:val="center"/>
          </w:tcPr>
          <w:p w:rsidR="00C76331" w:rsidRDefault="00C7633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C76331" w:rsidRDefault="00C76331">
            <w:pPr>
              <w:spacing w:line="46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C76331">
        <w:trPr>
          <w:trHeight w:val="2384"/>
          <w:jc w:val="center"/>
        </w:trPr>
        <w:tc>
          <w:tcPr>
            <w:tcW w:w="1935" w:type="dxa"/>
            <w:vAlign w:val="center"/>
          </w:tcPr>
          <w:p w:rsidR="00C76331" w:rsidRDefault="00905C0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C76331" w:rsidRDefault="00C76331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C76331" w:rsidRDefault="00C76331">
      <w:pPr>
        <w:spacing w:line="240" w:lineRule="atLeast"/>
        <w:ind w:firstLineChars="0" w:firstLine="0"/>
        <w:rPr>
          <w:sz w:val="15"/>
          <w:szCs w:val="15"/>
        </w:rPr>
      </w:pPr>
    </w:p>
    <w:sectPr w:rsidR="00C763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C0A" w:rsidRDefault="00905C0A">
      <w:pPr>
        <w:spacing w:line="240" w:lineRule="auto"/>
        <w:ind w:firstLine="640"/>
      </w:pPr>
      <w:r>
        <w:separator/>
      </w:r>
    </w:p>
  </w:endnote>
  <w:endnote w:type="continuationSeparator" w:id="0">
    <w:p w:rsidR="00905C0A" w:rsidRDefault="00905C0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31" w:rsidRDefault="00C7633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31" w:rsidRDefault="00C76331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31" w:rsidRDefault="00C7633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C0A" w:rsidRDefault="00905C0A">
      <w:pPr>
        <w:spacing w:line="240" w:lineRule="auto"/>
        <w:ind w:firstLine="640"/>
      </w:pPr>
      <w:r>
        <w:separator/>
      </w:r>
    </w:p>
  </w:footnote>
  <w:footnote w:type="continuationSeparator" w:id="0">
    <w:p w:rsidR="00905C0A" w:rsidRDefault="00905C0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31" w:rsidRDefault="00C7633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31" w:rsidRDefault="00C7633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31" w:rsidRDefault="00C7633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6236C"/>
    <w:rsid w:val="00076AC3"/>
    <w:rsid w:val="000951E9"/>
    <w:rsid w:val="001245B6"/>
    <w:rsid w:val="003C6333"/>
    <w:rsid w:val="00597A33"/>
    <w:rsid w:val="005A09ED"/>
    <w:rsid w:val="007B7898"/>
    <w:rsid w:val="0088128E"/>
    <w:rsid w:val="00905C0A"/>
    <w:rsid w:val="0096428D"/>
    <w:rsid w:val="00BB4899"/>
    <w:rsid w:val="00C76331"/>
    <w:rsid w:val="00CD0B9F"/>
    <w:rsid w:val="00D5047C"/>
    <w:rsid w:val="00D7350D"/>
    <w:rsid w:val="00D86298"/>
    <w:rsid w:val="00F063AA"/>
    <w:rsid w:val="03011BBD"/>
    <w:rsid w:val="04155920"/>
    <w:rsid w:val="05B253F0"/>
    <w:rsid w:val="0F334EAC"/>
    <w:rsid w:val="169A1CB5"/>
    <w:rsid w:val="195048A6"/>
    <w:rsid w:val="1C9D605B"/>
    <w:rsid w:val="1FD20711"/>
    <w:rsid w:val="207B2B57"/>
    <w:rsid w:val="210E5779"/>
    <w:rsid w:val="21927492"/>
    <w:rsid w:val="219C0FD7"/>
    <w:rsid w:val="225673D8"/>
    <w:rsid w:val="22C20009"/>
    <w:rsid w:val="24937359"/>
    <w:rsid w:val="29003BF9"/>
    <w:rsid w:val="29B96C8E"/>
    <w:rsid w:val="2B1C274A"/>
    <w:rsid w:val="2EF7419D"/>
    <w:rsid w:val="379320DC"/>
    <w:rsid w:val="38AF73EA"/>
    <w:rsid w:val="39934A77"/>
    <w:rsid w:val="3F7D438F"/>
    <w:rsid w:val="44823C05"/>
    <w:rsid w:val="4E7716E5"/>
    <w:rsid w:val="50E33C7D"/>
    <w:rsid w:val="52E72BF2"/>
    <w:rsid w:val="5524243C"/>
    <w:rsid w:val="57094C2D"/>
    <w:rsid w:val="5D0B433F"/>
    <w:rsid w:val="5DF0210B"/>
    <w:rsid w:val="61830580"/>
    <w:rsid w:val="61C96577"/>
    <w:rsid w:val="63442359"/>
    <w:rsid w:val="65827169"/>
    <w:rsid w:val="65A610A9"/>
    <w:rsid w:val="65F31BDB"/>
    <w:rsid w:val="6A883473"/>
    <w:rsid w:val="7AE5221C"/>
    <w:rsid w:val="7DB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dcterms:created xsi:type="dcterms:W3CDTF">2026-04-20T02:33:00Z</dcterms:created>
  <dcterms:modified xsi:type="dcterms:W3CDTF">2026-04-20T02:33:00Z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eyJoZGlkIjoiYzhkOGI0Y2YwZTljZDJjYjg4NWZhZDVkMDlkNzNjOTkiLCJ1c2VySWQiOiIyNDgzMDQxNCJ9</vt:lpwstr>
  </property>
</Properties>
</file>