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BFB" w:rsidRDefault="002D2BFB">
      <w:pPr>
        <w:spacing w:line="560" w:lineRule="exact"/>
        <w:ind w:firstLineChars="0" w:firstLine="0"/>
        <w:jc w:val="center"/>
        <w:rPr>
          <w:rFonts w:ascii="Times New Roman" w:eastAsia="方正小标宋_GBK" w:hAnsi="Times New Roman"/>
          <w:sz w:val="44"/>
          <w:szCs w:val="44"/>
        </w:rPr>
      </w:pPr>
    </w:p>
    <w:p w:rsidR="002D2BFB" w:rsidRDefault="002C54D2">
      <w:pPr>
        <w:spacing w:line="560" w:lineRule="exact"/>
        <w:ind w:firstLineChars="0" w:firstLine="0"/>
        <w:jc w:val="center"/>
        <w:rPr>
          <w:rFonts w:ascii="Times New Roman" w:eastAsia="方正小标宋_GBK" w:hAnsi="Times New Roman"/>
          <w:sz w:val="36"/>
          <w:szCs w:val="36"/>
        </w:rPr>
      </w:pPr>
      <w:r>
        <w:rPr>
          <w:rFonts w:ascii="Times New Roman" w:eastAsia="方正小标宋_GBK" w:hAnsi="Times New Roman" w:hint="eastAsia"/>
          <w:sz w:val="44"/>
          <w:szCs w:val="44"/>
        </w:rPr>
        <w:t>盐城师范学院处级干部“两张</w:t>
      </w:r>
      <w:r>
        <w:rPr>
          <w:rFonts w:ascii="Times New Roman" w:eastAsia="方正小标宋_GBK" w:hAnsi="Times New Roman" w:hint="eastAsia"/>
          <w:sz w:val="36"/>
          <w:szCs w:val="36"/>
        </w:rPr>
        <w:t>清单”采集表</w:t>
      </w:r>
    </w:p>
    <w:p w:rsidR="002D2BFB" w:rsidRDefault="002D2BFB">
      <w:pPr>
        <w:spacing w:line="600" w:lineRule="exact"/>
        <w:ind w:firstLineChars="0" w:firstLine="0"/>
        <w:jc w:val="center"/>
        <w:rPr>
          <w:rFonts w:ascii="Times New Roman" w:eastAsia="方正小标宋_GBK" w:hAnsi="Times New Roman"/>
          <w:sz w:val="36"/>
          <w:szCs w:val="36"/>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2D2BFB">
        <w:trPr>
          <w:trHeight w:hRule="exact" w:val="715"/>
          <w:jc w:val="center"/>
        </w:trPr>
        <w:tc>
          <w:tcPr>
            <w:tcW w:w="1935" w:type="dxa"/>
            <w:vAlign w:val="center"/>
          </w:tcPr>
          <w:p w:rsidR="002D2BFB" w:rsidRDefault="002C54D2">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2D2BFB" w:rsidRDefault="002C54D2">
            <w:pPr>
              <w:spacing w:line="320" w:lineRule="exact"/>
              <w:ind w:firstLine="480"/>
              <w:jc w:val="left"/>
              <w:rPr>
                <w:rFonts w:ascii="Times New Roman" w:eastAsia="楷体_GB2312" w:hAnsi="Times New Roman"/>
                <w:sz w:val="28"/>
                <w:szCs w:val="28"/>
              </w:rPr>
            </w:pPr>
            <w:r>
              <w:rPr>
                <w:rFonts w:ascii="Times New Roman" w:eastAsia="楷体_GB2312" w:hAnsi="Times New Roman" w:hint="eastAsia"/>
                <w:sz w:val="24"/>
                <w:szCs w:val="24"/>
              </w:rPr>
              <w:t>许晓娟</w:t>
            </w:r>
          </w:p>
        </w:tc>
        <w:tc>
          <w:tcPr>
            <w:tcW w:w="1559" w:type="dxa"/>
            <w:vAlign w:val="center"/>
          </w:tcPr>
          <w:p w:rsidR="002D2BFB" w:rsidRDefault="002C54D2">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2D2BFB" w:rsidRDefault="002C54D2">
            <w:pPr>
              <w:spacing w:line="320" w:lineRule="exact"/>
              <w:ind w:firstLineChars="0" w:firstLine="0"/>
              <w:jc w:val="center"/>
              <w:rPr>
                <w:rFonts w:ascii="Times New Roman" w:eastAsia="楷体_GB2312" w:hAnsi="Times New Roman"/>
                <w:sz w:val="24"/>
                <w:szCs w:val="24"/>
              </w:rPr>
            </w:pPr>
            <w:r>
              <w:rPr>
                <w:rFonts w:ascii="Times New Roman" w:eastAsia="楷体_GB2312" w:hAnsi="Times New Roman" w:hint="eastAsia"/>
                <w:sz w:val="24"/>
                <w:szCs w:val="24"/>
              </w:rPr>
              <w:t>教学质量监控与评估处副处长</w:t>
            </w:r>
          </w:p>
        </w:tc>
      </w:tr>
      <w:tr w:rsidR="002D2BFB">
        <w:trPr>
          <w:trHeight w:hRule="exact" w:val="769"/>
          <w:jc w:val="center"/>
        </w:trPr>
        <w:tc>
          <w:tcPr>
            <w:tcW w:w="1935" w:type="dxa"/>
            <w:vAlign w:val="center"/>
          </w:tcPr>
          <w:p w:rsidR="002D2BFB" w:rsidRDefault="002C54D2">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2D2BFB" w:rsidRDefault="002C54D2">
            <w:pPr>
              <w:spacing w:line="320" w:lineRule="exact"/>
              <w:ind w:firstLine="480"/>
              <w:jc w:val="left"/>
              <w:rPr>
                <w:rFonts w:ascii="Times New Roman" w:eastAsia="楷体_GB2312" w:hAnsi="Times New Roman"/>
                <w:sz w:val="24"/>
              </w:rPr>
            </w:pPr>
            <w:r>
              <w:rPr>
                <w:rFonts w:ascii="Times New Roman" w:eastAsia="楷体_GB2312" w:hAnsi="Times New Roman" w:hint="eastAsia"/>
                <w:sz w:val="24"/>
                <w:szCs w:val="24"/>
              </w:rPr>
              <w:t>本科教育教学审核评估、师范类专业认证、工程教育认证等各类评估认证及整改工作。</w:t>
            </w:r>
          </w:p>
        </w:tc>
      </w:tr>
      <w:tr w:rsidR="002D2BFB">
        <w:trPr>
          <w:trHeight w:val="3120"/>
          <w:jc w:val="center"/>
        </w:trPr>
        <w:tc>
          <w:tcPr>
            <w:tcW w:w="1935" w:type="dxa"/>
            <w:vMerge w:val="restart"/>
            <w:vAlign w:val="center"/>
          </w:tcPr>
          <w:p w:rsidR="002D2BFB" w:rsidRDefault="002C54D2">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2D2BFB" w:rsidRDefault="002C54D2">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2D2BFB" w:rsidRDefault="002C54D2">
            <w:pPr>
              <w:spacing w:line="320" w:lineRule="exact"/>
              <w:ind w:firstLineChars="100" w:firstLine="240"/>
              <w:jc w:val="left"/>
              <w:rPr>
                <w:rFonts w:ascii="Times New Roman" w:eastAsia="仿宋" w:hAnsi="Times New Roman"/>
              </w:rPr>
            </w:pPr>
            <w:r>
              <w:rPr>
                <w:rFonts w:ascii="Times New Roman" w:eastAsia="楷体_GB2312" w:hAnsi="Times New Roman" w:hint="eastAsia"/>
                <w:sz w:val="24"/>
                <w:szCs w:val="24"/>
              </w:rPr>
              <w:t>1. 2023</w:t>
            </w:r>
            <w:r>
              <w:rPr>
                <w:rFonts w:ascii="Times New Roman" w:eastAsia="楷体_GB2312" w:hAnsi="Times New Roman" w:hint="eastAsia"/>
                <w:sz w:val="24"/>
                <w:szCs w:val="24"/>
              </w:rPr>
              <w:t>年精心安排新引进的张华教授组织团队，并全程帮助整合学院资源，申报江苏省高校优秀科技创新团队，并成功获批。</w:t>
            </w:r>
          </w:p>
        </w:tc>
      </w:tr>
      <w:tr w:rsidR="002D2BFB">
        <w:trPr>
          <w:trHeight w:val="3120"/>
          <w:jc w:val="center"/>
        </w:trPr>
        <w:tc>
          <w:tcPr>
            <w:tcW w:w="1935" w:type="dxa"/>
            <w:vMerge/>
            <w:vAlign w:val="center"/>
          </w:tcPr>
          <w:p w:rsidR="002D2BFB" w:rsidRDefault="002D2BFB">
            <w:pPr>
              <w:spacing w:line="400" w:lineRule="exact"/>
              <w:ind w:firstLineChars="0" w:firstLine="0"/>
              <w:rPr>
                <w:rFonts w:ascii="Times New Roman" w:eastAsia="方正楷体_GBK" w:hAnsi="Times New Roman"/>
                <w:szCs w:val="32"/>
              </w:rPr>
            </w:pPr>
          </w:p>
        </w:tc>
        <w:tc>
          <w:tcPr>
            <w:tcW w:w="7094" w:type="dxa"/>
            <w:gridSpan w:val="3"/>
            <w:vAlign w:val="center"/>
          </w:tcPr>
          <w:p w:rsidR="002D2BFB" w:rsidRDefault="002C54D2">
            <w:pPr>
              <w:numPr>
                <w:ilvl w:val="0"/>
                <w:numId w:val="2"/>
              </w:numPr>
              <w:spacing w:line="400" w:lineRule="exact"/>
              <w:ind w:firstLine="480"/>
              <w:rPr>
                <w:rFonts w:ascii="Times New Roman" w:hAnsi="Times New Roman"/>
                <w:spacing w:val="-20"/>
                <w:sz w:val="24"/>
              </w:rPr>
            </w:pPr>
            <w:r>
              <w:rPr>
                <w:rFonts w:ascii="Times New Roman" w:eastAsia="楷体_GB2312" w:hAnsi="Times New Roman" w:hint="eastAsia"/>
                <w:sz w:val="24"/>
                <w:szCs w:val="24"/>
              </w:rPr>
              <w:t>2023</w:t>
            </w:r>
            <w:r>
              <w:rPr>
                <w:rFonts w:ascii="Times New Roman" w:eastAsia="楷体_GB2312" w:hAnsi="Times New Roman" w:hint="eastAsia"/>
                <w:sz w:val="24"/>
                <w:szCs w:val="24"/>
              </w:rPr>
              <w:t>年负责生物与医药专业（制药工程方向）硕士点申报材料的收集和整理（药学院和化学与环境工程学院部分），特别是在当时我院骨干教师教授职称人数不足，或者科研成果条件不优的条件下，提前规划，对标跟进，做好一切服务工作，最终完美完成任务。</w:t>
            </w:r>
          </w:p>
        </w:tc>
      </w:tr>
      <w:tr w:rsidR="002D2BFB">
        <w:trPr>
          <w:trHeight w:val="3120"/>
          <w:jc w:val="center"/>
        </w:trPr>
        <w:tc>
          <w:tcPr>
            <w:tcW w:w="1935" w:type="dxa"/>
            <w:vMerge/>
            <w:vAlign w:val="center"/>
          </w:tcPr>
          <w:p w:rsidR="002D2BFB" w:rsidRDefault="002D2BFB">
            <w:pPr>
              <w:spacing w:line="400" w:lineRule="exact"/>
              <w:ind w:firstLineChars="0" w:firstLine="0"/>
              <w:rPr>
                <w:rFonts w:ascii="Times New Roman" w:eastAsia="方正楷体_GBK" w:hAnsi="Times New Roman"/>
                <w:szCs w:val="32"/>
              </w:rPr>
            </w:pPr>
          </w:p>
        </w:tc>
        <w:tc>
          <w:tcPr>
            <w:tcW w:w="7094" w:type="dxa"/>
            <w:gridSpan w:val="3"/>
            <w:vAlign w:val="center"/>
          </w:tcPr>
          <w:p w:rsidR="002D2BFB" w:rsidRDefault="002C54D2">
            <w:pPr>
              <w:numPr>
                <w:ilvl w:val="0"/>
                <w:numId w:val="3"/>
              </w:numPr>
              <w:spacing w:line="400" w:lineRule="exact"/>
              <w:ind w:firstLine="480"/>
              <w:rPr>
                <w:rFonts w:ascii="Times New Roman" w:hAnsi="Times New Roman"/>
                <w:spacing w:val="-20"/>
                <w:sz w:val="24"/>
              </w:rPr>
            </w:pPr>
            <w:r>
              <w:rPr>
                <w:rFonts w:ascii="Times New Roman" w:eastAsia="楷体_GB2312" w:hAnsi="Times New Roman" w:hint="eastAsia"/>
                <w:sz w:val="24"/>
                <w:szCs w:val="24"/>
              </w:rPr>
              <w:t>2025</w:t>
            </w:r>
            <w:r>
              <w:rPr>
                <w:rFonts w:ascii="Times New Roman" w:eastAsia="楷体_GB2312" w:hAnsi="Times New Roman" w:hint="eastAsia"/>
                <w:sz w:val="24"/>
                <w:szCs w:val="24"/>
              </w:rPr>
              <w:t>年审核评估期间，由于药学院没有教学院长，本人主动承担各项任务，包括学院自评材料的梳理整合、学院产教融合展板的规划、学院实验室的安全检查、墙板的设计规划以及带领评估专家走访并介绍实验室运行情况等，给专家留下深刻印象。</w:t>
            </w:r>
            <w:r>
              <w:rPr>
                <w:rFonts w:ascii="Times New Roman" w:eastAsia="楷体_GB2312" w:hAnsi="Times New Roman" w:hint="eastAsia"/>
                <w:sz w:val="24"/>
                <w:szCs w:val="24"/>
              </w:rPr>
              <w:t>12</w:t>
            </w:r>
            <w:r>
              <w:rPr>
                <w:rFonts w:ascii="Times New Roman" w:eastAsia="楷体_GB2312" w:hAnsi="Times New Roman" w:hint="eastAsia"/>
                <w:sz w:val="24"/>
                <w:szCs w:val="24"/>
              </w:rPr>
              <w:t>月到评估处，全程参与我校</w:t>
            </w:r>
            <w:r>
              <w:rPr>
                <w:rFonts w:ascii="Times New Roman" w:eastAsia="楷体_GB2312" w:hAnsi="Times New Roman" w:hint="eastAsia"/>
                <w:sz w:val="24"/>
                <w:szCs w:val="24"/>
              </w:rPr>
              <w:t xml:space="preserve">2025 </w:t>
            </w:r>
            <w:proofErr w:type="gramStart"/>
            <w:r>
              <w:rPr>
                <w:rFonts w:ascii="Times New Roman" w:eastAsia="楷体_GB2312" w:hAnsi="Times New Roman" w:hint="eastAsia"/>
                <w:sz w:val="24"/>
                <w:szCs w:val="24"/>
              </w:rPr>
              <w:t>年普通</w:t>
            </w:r>
            <w:proofErr w:type="gramEnd"/>
            <w:r>
              <w:rPr>
                <w:rFonts w:ascii="Times New Roman" w:eastAsia="楷体_GB2312" w:hAnsi="Times New Roman" w:hint="eastAsia"/>
                <w:sz w:val="24"/>
                <w:szCs w:val="24"/>
              </w:rPr>
              <w:t>高等学校学科专业数据填报工作，并基于此数据整理出我</w:t>
            </w:r>
            <w:proofErr w:type="gramStart"/>
            <w:r>
              <w:rPr>
                <w:rFonts w:ascii="Times New Roman" w:eastAsia="楷体_GB2312" w:hAnsi="Times New Roman" w:hint="eastAsia"/>
                <w:sz w:val="24"/>
                <w:szCs w:val="24"/>
              </w:rPr>
              <w:t>校本科</w:t>
            </w:r>
            <w:proofErr w:type="gramEnd"/>
            <w:r>
              <w:rPr>
                <w:rFonts w:ascii="Times New Roman" w:eastAsia="楷体_GB2312" w:hAnsi="Times New Roman" w:hint="eastAsia"/>
                <w:sz w:val="24"/>
                <w:szCs w:val="24"/>
              </w:rPr>
              <w:t>教育教学审核评估定量指标现状表以及常模数据对照表常模数据对照表，有助于我校对</w:t>
            </w:r>
            <w:proofErr w:type="gramStart"/>
            <w:r>
              <w:rPr>
                <w:rFonts w:ascii="Times New Roman" w:eastAsia="楷体_GB2312" w:hAnsi="Times New Roman" w:hint="eastAsia"/>
                <w:sz w:val="24"/>
                <w:szCs w:val="24"/>
              </w:rPr>
              <w:t>标找差</w:t>
            </w:r>
            <w:proofErr w:type="gramEnd"/>
            <w:r>
              <w:rPr>
                <w:rFonts w:ascii="Times New Roman" w:eastAsia="楷体_GB2312" w:hAnsi="Times New Roman" w:hint="eastAsia"/>
                <w:sz w:val="24"/>
                <w:szCs w:val="24"/>
              </w:rPr>
              <w:t>，明确整改的方向。</w:t>
            </w:r>
            <w:bookmarkStart w:id="0" w:name="_GoBack"/>
            <w:bookmarkEnd w:id="0"/>
          </w:p>
        </w:tc>
      </w:tr>
      <w:tr w:rsidR="002D2BFB">
        <w:trPr>
          <w:trHeight w:hRule="exact" w:val="3402"/>
          <w:jc w:val="center"/>
        </w:trPr>
        <w:tc>
          <w:tcPr>
            <w:tcW w:w="1935" w:type="dxa"/>
            <w:vMerge w:val="restart"/>
            <w:vAlign w:val="center"/>
          </w:tcPr>
          <w:p w:rsidR="002D2BFB" w:rsidRDefault="002C54D2">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2D2BFB" w:rsidRDefault="002C54D2">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2D2BFB" w:rsidRDefault="002C54D2">
            <w:pPr>
              <w:spacing w:line="400" w:lineRule="exact"/>
              <w:ind w:firstLine="480"/>
              <w:rPr>
                <w:rFonts w:ascii="Times New Roman" w:hAnsi="Times New Roman"/>
                <w:szCs w:val="21"/>
              </w:rPr>
            </w:pPr>
            <w:r>
              <w:rPr>
                <w:rFonts w:ascii="Times New Roman" w:eastAsia="楷体_GB2312" w:hAnsi="Times New Roman" w:hint="eastAsia"/>
                <w:sz w:val="24"/>
                <w:szCs w:val="24"/>
              </w:rPr>
              <w:t>1. 2023-2025</w:t>
            </w:r>
            <w:r>
              <w:rPr>
                <w:rFonts w:ascii="Times New Roman" w:eastAsia="楷体_GB2312" w:hAnsi="Times New Roman" w:hint="eastAsia"/>
                <w:sz w:val="24"/>
                <w:szCs w:val="24"/>
              </w:rPr>
              <w:t>年担任药学院科研院长期间，虽然根据学院教师的专业和科研方向，成功组建了</w:t>
            </w:r>
            <w:r>
              <w:rPr>
                <w:rFonts w:ascii="Times New Roman" w:eastAsia="楷体_GB2312" w:hAnsi="Times New Roman" w:hint="eastAsia"/>
                <w:sz w:val="24"/>
                <w:szCs w:val="24"/>
              </w:rPr>
              <w:t>4</w:t>
            </w:r>
            <w:r>
              <w:rPr>
                <w:rFonts w:ascii="Times New Roman" w:eastAsia="楷体_GB2312" w:hAnsi="Times New Roman" w:hint="eastAsia"/>
                <w:sz w:val="24"/>
                <w:szCs w:val="24"/>
              </w:rPr>
              <w:t>个科研团队，但由于各种原因，最终团队协作的效果并不明显，未能发挥团队的力量，离组建团队的初衷还存在一定差距。</w:t>
            </w:r>
          </w:p>
        </w:tc>
      </w:tr>
      <w:tr w:rsidR="002D2BFB">
        <w:trPr>
          <w:trHeight w:hRule="exact" w:val="3402"/>
          <w:jc w:val="center"/>
        </w:trPr>
        <w:tc>
          <w:tcPr>
            <w:tcW w:w="1935" w:type="dxa"/>
            <w:vMerge/>
            <w:vAlign w:val="center"/>
          </w:tcPr>
          <w:p w:rsidR="002D2BFB" w:rsidRDefault="002D2BFB">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2D2BFB" w:rsidRDefault="002C54D2">
            <w:pPr>
              <w:spacing w:line="400" w:lineRule="exact"/>
              <w:ind w:firstLine="480"/>
              <w:rPr>
                <w:rFonts w:ascii="Times New Roman" w:hAnsi="Times New Roman"/>
                <w:szCs w:val="21"/>
              </w:rPr>
            </w:pPr>
            <w:r>
              <w:rPr>
                <w:rFonts w:ascii="Times New Roman" w:eastAsia="楷体_GB2312" w:hAnsi="Times New Roman" w:hint="eastAsia"/>
                <w:sz w:val="24"/>
                <w:szCs w:val="24"/>
              </w:rPr>
              <w:t xml:space="preserve">2. </w:t>
            </w:r>
            <w:r>
              <w:rPr>
                <w:rFonts w:ascii="Times New Roman" w:eastAsia="楷体_GB2312" w:hAnsi="Times New Roman" w:hint="eastAsia"/>
                <w:sz w:val="24"/>
                <w:szCs w:val="24"/>
              </w:rPr>
              <w:t>担任药学院科研院长期间，由于药学院教师的科研方向主要是药物研发，要想出较高质量的成果，开展动物实验应该是最基本的要求。但学校没有规范的动物房，教师们不能正常地开展活性测试实验，这在很大程度上影响了药学院教师科研工作的积极性，从而限制了学院科研工作的开展。虽然本人多次向学校申请，但最终未能成功立项。</w:t>
            </w:r>
          </w:p>
        </w:tc>
      </w:tr>
      <w:tr w:rsidR="002D2BFB">
        <w:trPr>
          <w:trHeight w:hRule="exact" w:val="3402"/>
          <w:jc w:val="center"/>
        </w:trPr>
        <w:tc>
          <w:tcPr>
            <w:tcW w:w="1935" w:type="dxa"/>
            <w:vMerge/>
            <w:vAlign w:val="center"/>
          </w:tcPr>
          <w:p w:rsidR="002D2BFB" w:rsidRDefault="002D2BFB">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2D2BFB" w:rsidRDefault="002D2BFB">
            <w:pPr>
              <w:spacing w:line="400" w:lineRule="exact"/>
              <w:ind w:firstLineChars="0" w:firstLine="0"/>
              <w:rPr>
                <w:rFonts w:ascii="Times New Roman" w:hAnsi="Times New Roman"/>
                <w:szCs w:val="21"/>
              </w:rPr>
            </w:pPr>
          </w:p>
        </w:tc>
      </w:tr>
      <w:tr w:rsidR="002D2BFB">
        <w:trPr>
          <w:trHeight w:val="2384"/>
          <w:jc w:val="center"/>
        </w:trPr>
        <w:tc>
          <w:tcPr>
            <w:tcW w:w="1935" w:type="dxa"/>
            <w:vAlign w:val="center"/>
          </w:tcPr>
          <w:p w:rsidR="002D2BFB" w:rsidRDefault="002C54D2">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2D2BFB" w:rsidRDefault="002D2BFB">
            <w:pPr>
              <w:spacing w:line="280" w:lineRule="exact"/>
              <w:ind w:firstLineChars="0" w:firstLine="0"/>
              <w:jc w:val="left"/>
              <w:rPr>
                <w:rFonts w:ascii="Times New Roman" w:hAnsi="Times New Roman"/>
                <w:w w:val="97"/>
                <w:szCs w:val="21"/>
              </w:rPr>
            </w:pPr>
          </w:p>
        </w:tc>
      </w:tr>
    </w:tbl>
    <w:p w:rsidR="002D2BFB" w:rsidRDefault="002D2BFB">
      <w:pPr>
        <w:spacing w:line="240" w:lineRule="atLeast"/>
        <w:ind w:firstLineChars="0" w:firstLine="0"/>
        <w:rPr>
          <w:sz w:val="15"/>
          <w:szCs w:val="15"/>
        </w:rPr>
      </w:pPr>
    </w:p>
    <w:sectPr w:rsidR="002D2BFB">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4D2" w:rsidRDefault="002C54D2">
      <w:pPr>
        <w:spacing w:line="240" w:lineRule="auto"/>
        <w:ind w:firstLine="640"/>
      </w:pPr>
      <w:r>
        <w:separator/>
      </w:r>
    </w:p>
  </w:endnote>
  <w:endnote w:type="continuationSeparator" w:id="0">
    <w:p w:rsidR="002C54D2" w:rsidRDefault="002C54D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4D2" w:rsidRDefault="002C54D2">
      <w:pPr>
        <w:spacing w:line="240" w:lineRule="auto"/>
        <w:ind w:firstLine="640"/>
      </w:pPr>
      <w:r>
        <w:separator/>
      </w:r>
    </w:p>
  </w:footnote>
  <w:footnote w:type="continuationSeparator" w:id="0">
    <w:p w:rsidR="002C54D2" w:rsidRDefault="002C54D2">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FB" w:rsidRDefault="002D2BFB">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abstractNum w:abstractNumId="1" w15:restartNumberingAfterBreak="0">
    <w:nsid w:val="280C3596"/>
    <w:multiLevelType w:val="singleLevel"/>
    <w:tmpl w:val="280C3596"/>
    <w:lvl w:ilvl="0">
      <w:start w:val="3"/>
      <w:numFmt w:val="decimal"/>
      <w:suff w:val="space"/>
      <w:lvlText w:val="%1."/>
      <w:lvlJc w:val="left"/>
    </w:lvl>
  </w:abstractNum>
  <w:abstractNum w:abstractNumId="2" w15:restartNumberingAfterBreak="0">
    <w:nsid w:val="66381546"/>
    <w:multiLevelType w:val="singleLevel"/>
    <w:tmpl w:val="66381546"/>
    <w:lvl w:ilvl="0">
      <w:start w:val="2"/>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951E9"/>
    <w:rsid w:val="00130366"/>
    <w:rsid w:val="002C54D2"/>
    <w:rsid w:val="002D2BFB"/>
    <w:rsid w:val="005A09ED"/>
    <w:rsid w:val="00D86298"/>
    <w:rsid w:val="152754B3"/>
    <w:rsid w:val="1902152E"/>
    <w:rsid w:val="1A423465"/>
    <w:rsid w:val="39934A77"/>
    <w:rsid w:val="52E72BF2"/>
    <w:rsid w:val="57094C2D"/>
    <w:rsid w:val="5DF0210B"/>
    <w:rsid w:val="65806194"/>
    <w:rsid w:val="7088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1</TotalTime>
  <Pages>2</Pages>
  <Words>119</Words>
  <Characters>684</Characters>
  <Application>Microsoft Office Word</Application>
  <DocSecurity>0</DocSecurity>
  <Lines>5</Lines>
  <Paragraphs>1</Paragraphs>
  <ScaleCrop>false</ScaleCrop>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2026-04-20T02:03:00Z</dcterms:created>
  <dcterms:modified xsi:type="dcterms:W3CDTF">2026-04-20T02:03:00Z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FC5F4BE77A574D61979B724EFB5C5D09_13</vt:lpwstr>
  </property>
  <property fmtid="{D5CDD505-2E9C-101B-9397-08002B2CF9AE}" pid="4" name="KSOTemplateDocerSaveRecord">
    <vt:lpwstr>eyJoZGlkIjoiYjgyOGQyODI3NTAyMDJjYmRjZmFkZWE1NDI5Y2Q4NDIiLCJ1c2VySWQiOiI2NDk1NTM0MjUifQ==</vt:lpwstr>
  </property>
</Properties>
</file>