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6298" w:rsidRDefault="00D862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 w:rsidTr="00735AF5">
        <w:trPr>
          <w:trHeight w:hRule="exact" w:val="1146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D86298" w:rsidRDefault="00735AF5" w:rsidP="00735AF5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 w:rsidRPr="00EB3510">
              <w:rPr>
                <w:rFonts w:ascii="仿宋" w:eastAsia="仿宋" w:hAnsi="仿宋" w:hint="eastAsia"/>
                <w:sz w:val="30"/>
                <w:szCs w:val="30"/>
              </w:rPr>
              <w:t>张生龙</w:t>
            </w:r>
          </w:p>
        </w:tc>
        <w:tc>
          <w:tcPr>
            <w:tcW w:w="1559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D86298" w:rsidRDefault="00735AF5" w:rsidP="00735AF5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Cs w:val="32"/>
              </w:rPr>
            </w:pPr>
            <w:r w:rsidRPr="00910F4A">
              <w:rPr>
                <w:rFonts w:ascii="仿宋" w:eastAsia="仿宋" w:hAnsi="仿宋"/>
                <w:sz w:val="30"/>
                <w:szCs w:val="30"/>
              </w:rPr>
              <w:t>党委保卫部副部长、党委人武部副部长、保卫处副处长</w:t>
            </w:r>
          </w:p>
        </w:tc>
      </w:tr>
      <w:tr w:rsidR="00D86298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D86298" w:rsidRDefault="00735AF5" w:rsidP="00735AF5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校园</w:t>
            </w:r>
            <w:r w:rsidRPr="00EB3510">
              <w:rPr>
                <w:rFonts w:ascii="仿宋" w:eastAsia="仿宋" w:hAnsi="仿宋" w:hint="eastAsia"/>
                <w:sz w:val="30"/>
                <w:szCs w:val="30"/>
              </w:rPr>
              <w:t>安全</w:t>
            </w:r>
          </w:p>
        </w:tc>
      </w:tr>
      <w:tr w:rsidR="00D86298" w:rsidTr="00011CFE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</w:tcPr>
          <w:p w:rsidR="00735AF5" w:rsidRDefault="00735AF5" w:rsidP="00011CFE">
            <w:pPr>
              <w:spacing w:line="560" w:lineRule="exact"/>
              <w:ind w:firstLine="643"/>
              <w:rPr>
                <w:rFonts w:ascii="仿宋" w:eastAsia="仿宋" w:hAnsi="仿宋" w:cs="仿宋_GB2312"/>
                <w:b/>
                <w:szCs w:val="32"/>
              </w:rPr>
            </w:pPr>
            <w:r>
              <w:rPr>
                <w:rFonts w:ascii="仿宋" w:eastAsia="仿宋" w:hAnsi="仿宋" w:cs="仿宋_GB2312" w:hint="eastAsia"/>
                <w:b/>
                <w:szCs w:val="32"/>
              </w:rPr>
              <w:t>一、</w:t>
            </w:r>
            <w:r w:rsidRPr="00D93CD4">
              <w:rPr>
                <w:rFonts w:ascii="仿宋" w:eastAsia="仿宋" w:hAnsi="仿宋" w:cs="仿宋_GB2312" w:hint="eastAsia"/>
                <w:b/>
                <w:szCs w:val="32"/>
              </w:rPr>
              <w:t>安全教育成效不断提升。</w:t>
            </w:r>
          </w:p>
          <w:p w:rsidR="00735AF5" w:rsidRPr="00730140" w:rsidRDefault="00735AF5" w:rsidP="00011CFE">
            <w:pPr>
              <w:spacing w:line="560" w:lineRule="exact"/>
              <w:ind w:firstLine="600"/>
              <w:rPr>
                <w:rFonts w:ascii="仿宋" w:eastAsia="仿宋" w:hAnsi="仿宋" w:cs="仿宋_GB2312"/>
                <w:szCs w:val="32"/>
              </w:rPr>
            </w:pPr>
            <w:r w:rsidRPr="00FE1A8A">
              <w:rPr>
                <w:rFonts w:ascii="仿宋" w:eastAsia="仿宋" w:hAnsi="仿宋"/>
                <w:sz w:val="30"/>
                <w:szCs w:val="30"/>
              </w:rPr>
              <w:t>构建</w:t>
            </w:r>
            <w:r w:rsidRPr="00FE1A8A">
              <w:rPr>
                <w:rFonts w:ascii="仿宋" w:eastAsia="仿宋" w:hAnsi="仿宋" w:hint="eastAsia"/>
                <w:sz w:val="30"/>
                <w:szCs w:val="30"/>
              </w:rPr>
              <w:t>“</w:t>
            </w:r>
            <w:r w:rsidRPr="00FE1A8A">
              <w:rPr>
                <w:rFonts w:ascii="仿宋" w:eastAsia="仿宋" w:hAnsi="仿宋"/>
                <w:sz w:val="30"/>
                <w:szCs w:val="30"/>
              </w:rPr>
              <w:t>线上线下联动、校内校外协同</w:t>
            </w:r>
            <w:r w:rsidRPr="00FE1A8A">
              <w:rPr>
                <w:rFonts w:ascii="仿宋" w:eastAsia="仿宋" w:hAnsi="仿宋" w:hint="eastAsia"/>
                <w:sz w:val="30"/>
                <w:szCs w:val="30"/>
              </w:rPr>
              <w:t>”</w:t>
            </w:r>
            <w:r w:rsidRPr="00FE1A8A">
              <w:rPr>
                <w:rFonts w:ascii="仿宋" w:eastAsia="仿宋" w:hAnsi="仿宋"/>
                <w:sz w:val="30"/>
                <w:szCs w:val="30"/>
              </w:rPr>
              <w:t>教育</w:t>
            </w:r>
            <w:r w:rsidRPr="00FE1A8A">
              <w:rPr>
                <w:rFonts w:ascii="仿宋" w:eastAsia="仿宋" w:hAnsi="仿宋" w:hint="eastAsia"/>
                <w:sz w:val="30"/>
                <w:szCs w:val="30"/>
              </w:rPr>
              <w:t>机制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。推进学生</w:t>
            </w:r>
            <w:r w:rsidRPr="00D93CD4">
              <w:rPr>
                <w:rFonts w:ascii="仿宋" w:eastAsia="仿宋" w:hAnsi="仿宋"/>
                <w:szCs w:val="32"/>
              </w:rPr>
              <w:t>实现从“要我安全”到“我要安全、我会安全”根本转变</w:t>
            </w:r>
            <w:r w:rsidRPr="00D93CD4">
              <w:rPr>
                <w:rFonts w:ascii="仿宋" w:eastAsia="仿宋" w:hAnsi="仿宋" w:hint="eastAsia"/>
                <w:szCs w:val="32"/>
              </w:rPr>
              <w:t>。</w:t>
            </w:r>
          </w:p>
          <w:p w:rsidR="00D86298" w:rsidRDefault="000E6BCC" w:rsidP="00011CFE">
            <w:pPr>
              <w:spacing w:line="560" w:lineRule="exact"/>
              <w:ind w:firstLine="640"/>
              <w:rPr>
                <w:rFonts w:ascii="Times New Roman" w:hAnsi="Times New Roman"/>
              </w:rPr>
            </w:pPr>
            <w:r>
              <w:rPr>
                <w:rFonts w:ascii="仿宋" w:eastAsia="仿宋" w:hAnsi="仿宋" w:hint="eastAsia"/>
                <w:szCs w:val="32"/>
              </w:rPr>
              <w:t>2</w:t>
            </w:r>
            <w:r>
              <w:rPr>
                <w:rFonts w:ascii="仿宋" w:eastAsia="仿宋" w:hAnsi="仿宋"/>
                <w:szCs w:val="32"/>
              </w:rPr>
              <w:t>025</w:t>
            </w:r>
            <w:r>
              <w:rPr>
                <w:rFonts w:ascii="仿宋" w:eastAsia="仿宋" w:hAnsi="仿宋" w:hint="eastAsia"/>
                <w:szCs w:val="32"/>
              </w:rPr>
              <w:t>年</w:t>
            </w:r>
            <w:r w:rsidR="00735AF5" w:rsidRPr="00D93CD4">
              <w:rPr>
                <w:rFonts w:ascii="仿宋" w:eastAsia="仿宋" w:hAnsi="仿宋" w:hint="eastAsia"/>
                <w:szCs w:val="32"/>
              </w:rPr>
              <w:t>获</w:t>
            </w:r>
            <w:r w:rsidR="00735AF5">
              <w:rPr>
                <w:rFonts w:ascii="仿宋" w:eastAsia="仿宋" w:hAnsi="仿宋" w:hint="eastAsia"/>
                <w:szCs w:val="32"/>
              </w:rPr>
              <w:t>江苏</w:t>
            </w:r>
            <w:r w:rsidR="00735AF5" w:rsidRPr="00D93CD4">
              <w:rPr>
                <w:rFonts w:ascii="仿宋" w:eastAsia="仿宋" w:hAnsi="仿宋" w:hint="eastAsia"/>
                <w:szCs w:val="32"/>
              </w:rPr>
              <w:t>省</w:t>
            </w:r>
            <w:r w:rsidR="00735AF5">
              <w:rPr>
                <w:rFonts w:ascii="仿宋" w:eastAsia="仿宋" w:hAnsi="仿宋" w:hint="eastAsia"/>
                <w:szCs w:val="32"/>
              </w:rPr>
              <w:t>第十四届</w:t>
            </w:r>
            <w:r w:rsidR="00735AF5" w:rsidRPr="00D93CD4">
              <w:rPr>
                <w:rFonts w:ascii="仿宋" w:eastAsia="仿宋" w:hAnsi="仿宋" w:hint="eastAsia"/>
                <w:szCs w:val="32"/>
              </w:rPr>
              <w:t>大学生安全知识竞赛</w:t>
            </w:r>
            <w:r w:rsidR="00735AF5">
              <w:rPr>
                <w:rFonts w:ascii="仿宋" w:eastAsia="仿宋" w:hAnsi="仿宋" w:hint="eastAsia"/>
                <w:szCs w:val="32"/>
              </w:rPr>
              <w:t>二</w:t>
            </w:r>
            <w:r w:rsidR="00735AF5" w:rsidRPr="00D93CD4">
              <w:rPr>
                <w:rFonts w:ascii="仿宋" w:eastAsia="仿宋" w:hAnsi="仿宋" w:hint="eastAsia"/>
                <w:szCs w:val="32"/>
              </w:rPr>
              <w:t>等奖。</w:t>
            </w:r>
          </w:p>
        </w:tc>
      </w:tr>
      <w:tr w:rsidR="00D86298" w:rsidTr="00011CFE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</w:tcPr>
          <w:p w:rsidR="00735AF5" w:rsidRDefault="00735AF5" w:rsidP="00011CFE">
            <w:pPr>
              <w:spacing w:line="560" w:lineRule="exact"/>
              <w:ind w:firstLine="643"/>
              <w:rPr>
                <w:rFonts w:ascii="仿宋" w:eastAsia="仿宋" w:hAnsi="仿宋" w:cs="仿宋_GB2312"/>
                <w:b/>
                <w:szCs w:val="32"/>
              </w:rPr>
            </w:pPr>
            <w:r>
              <w:rPr>
                <w:rFonts w:ascii="仿宋" w:eastAsia="仿宋" w:hAnsi="仿宋" w:cs="仿宋_GB2312" w:hint="eastAsia"/>
                <w:b/>
                <w:szCs w:val="32"/>
              </w:rPr>
              <w:t>二、</w:t>
            </w:r>
            <w:r w:rsidRPr="00D93CD4">
              <w:rPr>
                <w:rFonts w:ascii="仿宋" w:eastAsia="仿宋" w:hAnsi="仿宋" w:cs="仿宋_GB2312" w:hint="eastAsia"/>
                <w:b/>
                <w:szCs w:val="32"/>
              </w:rPr>
              <w:t>校园综合治理不断深化。</w:t>
            </w:r>
          </w:p>
          <w:p w:rsidR="00D86298" w:rsidRDefault="00735AF5" w:rsidP="00011CFE">
            <w:pPr>
              <w:spacing w:line="560" w:lineRule="exact"/>
              <w:ind w:firstLine="640"/>
              <w:rPr>
                <w:rFonts w:ascii="Times New Roman" w:hAnsi="Times New Roman"/>
                <w:spacing w:val="-20"/>
                <w:sz w:val="24"/>
              </w:rPr>
            </w:pPr>
            <w:r w:rsidRPr="00D93CD4">
              <w:rPr>
                <w:rFonts w:ascii="仿宋" w:eastAsia="仿宋" w:hAnsi="仿宋"/>
                <w:szCs w:val="32"/>
              </w:rPr>
              <w:t>建立“</w:t>
            </w:r>
            <w:r w:rsidRPr="00D93CD4">
              <w:rPr>
                <w:rFonts w:ascii="仿宋" w:eastAsia="仿宋" w:hAnsi="仿宋" w:hint="eastAsia"/>
                <w:szCs w:val="32"/>
              </w:rPr>
              <w:t>自</w:t>
            </w:r>
            <w:r w:rsidRPr="00D93CD4">
              <w:rPr>
                <w:rFonts w:ascii="仿宋" w:eastAsia="仿宋" w:hAnsi="仿宋"/>
                <w:szCs w:val="32"/>
              </w:rPr>
              <w:t>查+检查+排查”三位一体检查机制</w:t>
            </w:r>
            <w:r w:rsidRPr="00D93CD4">
              <w:rPr>
                <w:rFonts w:ascii="仿宋" w:eastAsia="仿宋" w:hAnsi="仿宋" w:hint="eastAsia"/>
                <w:szCs w:val="32"/>
              </w:rPr>
              <w:t>，</w:t>
            </w:r>
            <w:r>
              <w:rPr>
                <w:rFonts w:ascii="仿宋" w:eastAsia="仿宋" w:hAnsi="仿宋" w:hint="eastAsia"/>
                <w:szCs w:val="32"/>
              </w:rPr>
              <w:t>完善</w:t>
            </w:r>
            <w:r w:rsidR="000E6BCC">
              <w:rPr>
                <w:rFonts w:ascii="仿宋" w:eastAsia="仿宋" w:hAnsi="仿宋" w:hint="eastAsia"/>
                <w:szCs w:val="32"/>
              </w:rPr>
              <w:t>“学校—学院—班级”三级安全信息网络，</w:t>
            </w:r>
            <w:r w:rsidRPr="00D93CD4">
              <w:rPr>
                <w:rFonts w:ascii="仿宋" w:eastAsia="仿宋" w:hAnsi="仿宋"/>
                <w:szCs w:val="32"/>
              </w:rPr>
              <w:t>推进校园电动</w:t>
            </w:r>
            <w:r w:rsidR="000E6BCC">
              <w:rPr>
                <w:rFonts w:ascii="仿宋" w:eastAsia="仿宋" w:hAnsi="仿宋" w:hint="eastAsia"/>
                <w:szCs w:val="32"/>
              </w:rPr>
              <w:t>自行</w:t>
            </w:r>
            <w:r w:rsidRPr="00D93CD4">
              <w:rPr>
                <w:rFonts w:ascii="仿宋" w:eastAsia="仿宋" w:hAnsi="仿宋"/>
                <w:szCs w:val="32"/>
              </w:rPr>
              <w:t>车专项治理</w:t>
            </w:r>
            <w:r w:rsidR="000E6BCC">
              <w:rPr>
                <w:rFonts w:ascii="仿宋" w:eastAsia="仿宋" w:hAnsi="仿宋" w:hint="eastAsia"/>
                <w:szCs w:val="32"/>
              </w:rPr>
              <w:t>和校内自动车辆专项整治工作</w:t>
            </w:r>
            <w:r w:rsidRPr="00D93CD4">
              <w:rPr>
                <w:rFonts w:ascii="仿宋" w:eastAsia="仿宋" w:hAnsi="仿宋" w:hint="eastAsia"/>
                <w:szCs w:val="32"/>
              </w:rPr>
              <w:t>。</w:t>
            </w:r>
          </w:p>
        </w:tc>
      </w:tr>
      <w:tr w:rsidR="00D86298" w:rsidTr="00011CFE">
        <w:trPr>
          <w:trHeight w:val="2821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</w:tcPr>
          <w:p w:rsidR="00D86298" w:rsidRDefault="000E6BCC" w:rsidP="00011CFE">
            <w:pPr>
              <w:spacing w:line="560" w:lineRule="exact"/>
              <w:ind w:firstLine="643"/>
              <w:rPr>
                <w:rFonts w:ascii="仿宋" w:eastAsia="仿宋" w:hAnsi="仿宋" w:cs="仿宋_GB2312"/>
                <w:b/>
                <w:szCs w:val="32"/>
              </w:rPr>
            </w:pPr>
            <w:r w:rsidRPr="000E6BCC">
              <w:rPr>
                <w:rFonts w:ascii="仿宋" w:eastAsia="仿宋" w:hAnsi="仿宋" w:cs="仿宋_GB2312" w:hint="eastAsia"/>
                <w:b/>
                <w:szCs w:val="32"/>
              </w:rPr>
              <w:t>三、学生考研</w:t>
            </w:r>
            <w:r>
              <w:rPr>
                <w:rFonts w:ascii="仿宋" w:eastAsia="仿宋" w:hAnsi="仿宋" w:cs="仿宋_GB2312" w:hint="eastAsia"/>
                <w:b/>
                <w:szCs w:val="32"/>
              </w:rPr>
              <w:t>录取</w:t>
            </w:r>
            <w:r w:rsidRPr="000E6BCC">
              <w:rPr>
                <w:rFonts w:ascii="仿宋" w:eastAsia="仿宋" w:hAnsi="仿宋" w:cs="仿宋_GB2312" w:hint="eastAsia"/>
                <w:b/>
                <w:szCs w:val="32"/>
              </w:rPr>
              <w:t>率成绩</w:t>
            </w:r>
            <w:r>
              <w:rPr>
                <w:rFonts w:ascii="仿宋" w:eastAsia="仿宋" w:hAnsi="仿宋" w:cs="仿宋_GB2312" w:hint="eastAsia"/>
                <w:b/>
                <w:szCs w:val="32"/>
              </w:rPr>
              <w:t>斐然</w:t>
            </w:r>
            <w:r w:rsidRPr="000E6BCC">
              <w:rPr>
                <w:rFonts w:ascii="仿宋" w:eastAsia="仿宋" w:hAnsi="仿宋" w:cs="仿宋_GB2312" w:hint="eastAsia"/>
                <w:b/>
                <w:szCs w:val="32"/>
              </w:rPr>
              <w:t>。</w:t>
            </w:r>
          </w:p>
          <w:p w:rsidR="000E6BCC" w:rsidRDefault="000E6BCC" w:rsidP="00011CFE">
            <w:pPr>
              <w:pStyle w:val="a"/>
              <w:numPr>
                <w:ilvl w:val="0"/>
                <w:numId w:val="0"/>
              </w:numPr>
              <w:spacing w:line="560" w:lineRule="exact"/>
              <w:ind w:firstLineChars="200" w:firstLine="640"/>
              <w:rPr>
                <w:rFonts w:ascii="仿宋" w:eastAsia="仿宋" w:hAnsi="仿宋" w:hint="eastAsia"/>
                <w:szCs w:val="32"/>
              </w:rPr>
            </w:pPr>
            <w:r w:rsidRPr="000E6BCC">
              <w:rPr>
                <w:rFonts w:ascii="仿宋" w:eastAsia="仿宋" w:hAnsi="仿宋" w:hint="eastAsia"/>
                <w:szCs w:val="32"/>
              </w:rPr>
              <w:t>2</w:t>
            </w:r>
            <w:r w:rsidRPr="000E6BCC">
              <w:rPr>
                <w:rFonts w:ascii="仿宋" w:eastAsia="仿宋" w:hAnsi="仿宋"/>
                <w:szCs w:val="32"/>
              </w:rPr>
              <w:t>025</w:t>
            </w:r>
            <w:r w:rsidRPr="000E6BCC">
              <w:rPr>
                <w:rFonts w:ascii="仿宋" w:eastAsia="仿宋" w:hAnsi="仿宋" w:hint="eastAsia"/>
                <w:szCs w:val="32"/>
              </w:rPr>
              <w:t>年，体育学院学生</w:t>
            </w:r>
            <w:r w:rsidR="004750FD">
              <w:rPr>
                <w:rFonts w:ascii="仿宋" w:eastAsia="仿宋" w:hAnsi="仿宋" w:hint="eastAsia"/>
                <w:szCs w:val="32"/>
              </w:rPr>
              <w:t>考取硕士研究生2</w:t>
            </w:r>
            <w:r w:rsidR="004750FD">
              <w:rPr>
                <w:rFonts w:ascii="仿宋" w:eastAsia="仿宋" w:hAnsi="仿宋"/>
                <w:szCs w:val="32"/>
              </w:rPr>
              <w:t>9</w:t>
            </w:r>
            <w:r w:rsidR="004750FD">
              <w:rPr>
                <w:rFonts w:ascii="仿宋" w:eastAsia="仿宋" w:hAnsi="仿宋" w:hint="eastAsia"/>
                <w:szCs w:val="32"/>
              </w:rPr>
              <w:t>人，</w:t>
            </w:r>
            <w:r w:rsidRPr="000E6BCC">
              <w:rPr>
                <w:rFonts w:ascii="仿宋" w:eastAsia="仿宋" w:hAnsi="仿宋" w:hint="eastAsia"/>
                <w:szCs w:val="32"/>
              </w:rPr>
              <w:t>考研录取率</w:t>
            </w:r>
            <w:r w:rsidR="004750FD">
              <w:rPr>
                <w:rFonts w:ascii="仿宋" w:eastAsia="仿宋" w:hAnsi="仿宋" w:hint="eastAsia"/>
                <w:szCs w:val="32"/>
              </w:rPr>
              <w:t>为往年近3倍，创</w:t>
            </w:r>
            <w:r w:rsidRPr="000E6BCC">
              <w:rPr>
                <w:rFonts w:ascii="仿宋" w:eastAsia="仿宋" w:hAnsi="仿宋" w:hint="eastAsia"/>
                <w:szCs w:val="32"/>
              </w:rPr>
              <w:t>历史最好成绩</w:t>
            </w:r>
            <w:r w:rsidR="00631E13">
              <w:rPr>
                <w:rFonts w:ascii="仿宋" w:eastAsia="仿宋" w:hAnsi="仿宋" w:hint="eastAsia"/>
                <w:szCs w:val="32"/>
              </w:rPr>
              <w:t>。</w:t>
            </w:r>
            <w:r w:rsidR="004750FD">
              <w:rPr>
                <w:rFonts w:ascii="仿宋" w:eastAsia="仿宋" w:hAnsi="仿宋" w:hint="eastAsia"/>
                <w:szCs w:val="32"/>
              </w:rPr>
              <w:t>体育学院获得考研工</w:t>
            </w:r>
            <w:bookmarkStart w:id="0" w:name="_GoBack"/>
            <w:bookmarkEnd w:id="0"/>
            <w:r w:rsidR="004750FD">
              <w:rPr>
                <w:rFonts w:ascii="仿宋" w:eastAsia="仿宋" w:hAnsi="仿宋" w:hint="eastAsia"/>
                <w:szCs w:val="32"/>
              </w:rPr>
              <w:t>作先进集体。</w:t>
            </w:r>
          </w:p>
          <w:p w:rsidR="003D30DF" w:rsidRPr="003D30DF" w:rsidRDefault="003D30DF" w:rsidP="003D30DF">
            <w:pPr>
              <w:tabs>
                <w:tab w:val="left" w:pos="2592"/>
              </w:tabs>
              <w:ind w:firstLine="640"/>
            </w:pPr>
            <w:r>
              <w:tab/>
            </w:r>
          </w:p>
        </w:tc>
      </w:tr>
      <w:tr w:rsidR="00D86298" w:rsidTr="005A09ED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D86298" w:rsidRDefault="000951E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D86298" w:rsidRDefault="00871851" w:rsidP="00011CFE">
            <w:pPr>
              <w:spacing w:line="560" w:lineRule="exact"/>
              <w:ind w:firstLine="640"/>
              <w:rPr>
                <w:rFonts w:ascii="Times New Roman" w:hAnsi="Times New Roman"/>
                <w:szCs w:val="21"/>
              </w:rPr>
            </w:pPr>
            <w:r>
              <w:rPr>
                <w:rFonts w:ascii="仿宋" w:eastAsia="仿宋" w:hAnsi="仿宋" w:cs="Arial" w:hint="eastAsia"/>
                <w:color w:val="1F2329"/>
                <w:szCs w:val="32"/>
              </w:rPr>
              <w:t>一</w:t>
            </w:r>
            <w:r w:rsidRPr="00EB3510">
              <w:rPr>
                <w:rFonts w:ascii="仿宋" w:eastAsia="仿宋" w:hAnsi="仿宋" w:cs="Arial" w:hint="eastAsia"/>
                <w:color w:val="1F2329"/>
                <w:szCs w:val="32"/>
              </w:rPr>
              <w:t>、政治理论</w:t>
            </w:r>
            <w:r w:rsidRPr="004D31EE">
              <w:rPr>
                <w:rFonts w:ascii="仿宋" w:eastAsia="仿宋" w:hAnsi="仿宋" w:cs="Arial"/>
                <w:color w:val="1F2329"/>
                <w:szCs w:val="32"/>
              </w:rPr>
              <w:t>学习不够系统深入，风险防控的前瞻性有待加强。</w:t>
            </w:r>
          </w:p>
        </w:tc>
      </w:tr>
      <w:tr w:rsidR="00D86298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Default="00871851" w:rsidP="00011CFE">
            <w:pPr>
              <w:spacing w:line="560" w:lineRule="exact"/>
              <w:ind w:firstLine="640"/>
              <w:rPr>
                <w:rFonts w:ascii="Times New Roman" w:hAnsi="Times New Roman"/>
                <w:szCs w:val="21"/>
              </w:rPr>
            </w:pPr>
            <w:r>
              <w:rPr>
                <w:rFonts w:ascii="仿宋" w:eastAsia="仿宋" w:hAnsi="仿宋" w:cs="Arial" w:hint="eastAsia"/>
                <w:color w:val="1F2329"/>
                <w:kern w:val="0"/>
                <w:szCs w:val="32"/>
              </w:rPr>
              <w:t>二</w:t>
            </w:r>
            <w:r w:rsidRPr="00EB3510">
              <w:rPr>
                <w:rFonts w:ascii="仿宋" w:eastAsia="仿宋" w:hAnsi="仿宋" w:cs="Arial" w:hint="eastAsia"/>
                <w:color w:val="1F2329"/>
                <w:kern w:val="0"/>
                <w:szCs w:val="32"/>
              </w:rPr>
              <w:t>、</w:t>
            </w:r>
            <w:r w:rsidRPr="004D31EE">
              <w:rPr>
                <w:rFonts w:ascii="仿宋" w:eastAsia="仿宋" w:hAnsi="仿宋" w:cs="Arial"/>
                <w:color w:val="1F2329"/>
                <w:kern w:val="0"/>
                <w:szCs w:val="32"/>
              </w:rPr>
              <w:t>结合</w:t>
            </w:r>
            <w:r w:rsidRPr="00EB3510">
              <w:rPr>
                <w:rFonts w:ascii="仿宋" w:eastAsia="仿宋" w:hAnsi="仿宋" w:cs="Arial" w:hint="eastAsia"/>
                <w:color w:val="1F2329"/>
                <w:kern w:val="0"/>
                <w:szCs w:val="32"/>
              </w:rPr>
              <w:t>岗位</w:t>
            </w:r>
            <w:r w:rsidRPr="004D31EE">
              <w:rPr>
                <w:rFonts w:ascii="仿宋" w:eastAsia="仿宋" w:hAnsi="仿宋" w:cs="Arial"/>
                <w:color w:val="1F2329"/>
                <w:kern w:val="0"/>
                <w:szCs w:val="32"/>
              </w:rPr>
              <w:t>实际的转化落实能力</w:t>
            </w:r>
            <w:r w:rsidRPr="00EB3510">
              <w:rPr>
                <w:rFonts w:ascii="仿宋" w:eastAsia="仿宋" w:hAnsi="仿宋" w:cs="Arial" w:hint="eastAsia"/>
                <w:color w:val="1F2329"/>
                <w:kern w:val="0"/>
                <w:szCs w:val="32"/>
              </w:rPr>
              <w:t>不足</w:t>
            </w:r>
            <w:r w:rsidRPr="004D31EE">
              <w:rPr>
                <w:rFonts w:ascii="仿宋" w:eastAsia="仿宋" w:hAnsi="仿宋" w:cs="Arial"/>
                <w:color w:val="1F2329"/>
                <w:kern w:val="0"/>
                <w:szCs w:val="32"/>
              </w:rPr>
              <w:t>，部分工作存在“重部署、轻实效”的倾向。</w:t>
            </w:r>
          </w:p>
        </w:tc>
      </w:tr>
      <w:tr w:rsidR="00D86298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Default="00871851" w:rsidP="00011CFE">
            <w:pPr>
              <w:spacing w:line="560" w:lineRule="exact"/>
              <w:ind w:firstLine="640"/>
              <w:rPr>
                <w:rFonts w:ascii="Times New Roman" w:hAnsi="Times New Roman"/>
                <w:szCs w:val="21"/>
              </w:rPr>
            </w:pPr>
            <w:r>
              <w:rPr>
                <w:rFonts w:ascii="仿宋" w:eastAsia="仿宋" w:hAnsi="仿宋" w:cs="Arial" w:hint="eastAsia"/>
                <w:color w:val="1F2329"/>
                <w:kern w:val="0"/>
                <w:szCs w:val="32"/>
              </w:rPr>
              <w:t>三</w:t>
            </w:r>
            <w:r w:rsidRPr="00871851">
              <w:rPr>
                <w:rFonts w:ascii="仿宋" w:eastAsia="仿宋" w:hAnsi="仿宋" w:cs="Arial" w:hint="eastAsia"/>
                <w:color w:val="1F2329"/>
                <w:kern w:val="0"/>
                <w:szCs w:val="32"/>
              </w:rPr>
              <w:t>、保卫处人手严重不足，按照江苏省高等学校安全管理工作规定</w:t>
            </w:r>
            <w:r>
              <w:rPr>
                <w:rFonts w:ascii="仿宋" w:eastAsia="仿宋" w:hAnsi="仿宋" w:cs="Arial" w:hint="eastAsia"/>
                <w:color w:val="1F2329"/>
                <w:kern w:val="0"/>
                <w:szCs w:val="32"/>
              </w:rPr>
              <w:t>和学校“三定”</w:t>
            </w:r>
            <w:r w:rsidRPr="00871851">
              <w:rPr>
                <w:rFonts w:ascii="仿宋" w:eastAsia="仿宋" w:hAnsi="仿宋" w:cs="Arial" w:hint="eastAsia"/>
                <w:color w:val="1F2329"/>
                <w:kern w:val="0"/>
                <w:szCs w:val="32"/>
              </w:rPr>
              <w:t>要求，尚缺7人。目前保卫处</w:t>
            </w:r>
            <w:proofErr w:type="gramStart"/>
            <w:r w:rsidRPr="00871851">
              <w:rPr>
                <w:rFonts w:ascii="仿宋" w:eastAsia="仿宋" w:hAnsi="仿宋" w:cs="Arial" w:hint="eastAsia"/>
                <w:color w:val="1F2329"/>
                <w:kern w:val="0"/>
                <w:szCs w:val="32"/>
              </w:rPr>
              <w:t>缺员达</w:t>
            </w:r>
            <w:proofErr w:type="gramEnd"/>
            <w:r w:rsidRPr="00871851">
              <w:rPr>
                <w:rFonts w:ascii="仿宋" w:eastAsia="仿宋" w:hAnsi="仿宋" w:cs="Arial" w:hint="eastAsia"/>
                <w:color w:val="1F2329"/>
                <w:kern w:val="0"/>
                <w:szCs w:val="32"/>
              </w:rPr>
              <w:t>30%，相关工作</w:t>
            </w:r>
            <w:proofErr w:type="gramStart"/>
            <w:r w:rsidRPr="00871851">
              <w:rPr>
                <w:rFonts w:ascii="仿宋" w:eastAsia="仿宋" w:hAnsi="仿宋" w:cs="Arial" w:hint="eastAsia"/>
                <w:color w:val="1F2329"/>
                <w:kern w:val="0"/>
                <w:szCs w:val="32"/>
              </w:rPr>
              <w:t>不能第</w:t>
            </w:r>
            <w:proofErr w:type="gramEnd"/>
            <w:r w:rsidRPr="00871851">
              <w:rPr>
                <w:rFonts w:ascii="仿宋" w:eastAsia="仿宋" w:hAnsi="仿宋" w:cs="Arial" w:hint="eastAsia"/>
                <w:color w:val="1F2329"/>
                <w:kern w:val="0"/>
                <w:szCs w:val="32"/>
              </w:rPr>
              <w:t>一时间有序落实，与领导和师生对</w:t>
            </w:r>
            <w:r>
              <w:rPr>
                <w:rFonts w:ascii="仿宋" w:eastAsia="仿宋" w:hAnsi="仿宋" w:cs="Arial" w:hint="eastAsia"/>
                <w:color w:val="1F2329"/>
                <w:kern w:val="0"/>
                <w:szCs w:val="32"/>
              </w:rPr>
              <w:t>校园</w:t>
            </w:r>
            <w:r w:rsidRPr="00871851">
              <w:rPr>
                <w:rFonts w:ascii="仿宋" w:eastAsia="仿宋" w:hAnsi="仿宋" w:cs="Arial" w:hint="eastAsia"/>
                <w:color w:val="1F2329"/>
                <w:kern w:val="0"/>
                <w:szCs w:val="32"/>
              </w:rPr>
              <w:t>安全保卫工作的期待还有</w:t>
            </w:r>
            <w:r>
              <w:rPr>
                <w:rFonts w:ascii="仿宋" w:eastAsia="仿宋" w:hAnsi="仿宋" w:cs="Arial" w:hint="eastAsia"/>
                <w:color w:val="1F2329"/>
                <w:kern w:val="0"/>
                <w:szCs w:val="32"/>
              </w:rPr>
              <w:t>差距</w:t>
            </w:r>
            <w:r w:rsidRPr="00871851">
              <w:rPr>
                <w:rFonts w:ascii="仿宋" w:eastAsia="仿宋" w:hAnsi="仿宋" w:cs="Arial" w:hint="eastAsia"/>
                <w:color w:val="1F2329"/>
                <w:kern w:val="0"/>
                <w:szCs w:val="32"/>
              </w:rPr>
              <w:t>。</w:t>
            </w:r>
          </w:p>
        </w:tc>
      </w:tr>
      <w:tr w:rsidR="00D86298" w:rsidTr="005A09ED">
        <w:trPr>
          <w:trHeight w:val="2384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D86298" w:rsidRDefault="00D8629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43D2" w:rsidRDefault="003843D2">
      <w:pPr>
        <w:spacing w:line="240" w:lineRule="auto"/>
        <w:ind w:firstLine="640"/>
      </w:pPr>
      <w:r>
        <w:separator/>
      </w:r>
    </w:p>
  </w:endnote>
  <w:endnote w:type="continuationSeparator" w:id="0">
    <w:p w:rsidR="003843D2" w:rsidRDefault="003843D2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298" w:rsidRDefault="00D86298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43D2" w:rsidRDefault="003843D2">
      <w:pPr>
        <w:spacing w:line="240" w:lineRule="auto"/>
        <w:ind w:firstLine="640"/>
      </w:pPr>
      <w:r>
        <w:separator/>
      </w:r>
    </w:p>
  </w:footnote>
  <w:footnote w:type="continuationSeparator" w:id="0">
    <w:p w:rsidR="003843D2" w:rsidRDefault="003843D2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11CFE"/>
    <w:rsid w:val="000951E9"/>
    <w:rsid w:val="000E6BCC"/>
    <w:rsid w:val="003843D2"/>
    <w:rsid w:val="003D30DF"/>
    <w:rsid w:val="004750FD"/>
    <w:rsid w:val="004A5423"/>
    <w:rsid w:val="005A09ED"/>
    <w:rsid w:val="00631E13"/>
    <w:rsid w:val="007045A6"/>
    <w:rsid w:val="00735AF5"/>
    <w:rsid w:val="00871851"/>
    <w:rsid w:val="00D86298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46</TotalTime>
  <Pages>2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9</cp:revision>
  <dcterms:created xsi:type="dcterms:W3CDTF">2023-12-23T02:39:00Z</dcterms:created>
  <dcterms:modified xsi:type="dcterms:W3CDTF">2026-04-16T09:19:00Z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