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4B1FE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26ED41D4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770332B6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346D502A" w14:textId="77777777" w:rsidTr="006F2885">
        <w:trPr>
          <w:trHeight w:hRule="exact" w:val="1005"/>
          <w:jc w:val="center"/>
        </w:trPr>
        <w:tc>
          <w:tcPr>
            <w:tcW w:w="1935" w:type="dxa"/>
            <w:vAlign w:val="center"/>
          </w:tcPr>
          <w:p w14:paraId="50BD6202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0C65C42A" w14:textId="127C20BA" w:rsidR="00D86298" w:rsidRDefault="006620B3" w:rsidP="006620B3">
            <w:pPr>
              <w:spacing w:line="320" w:lineRule="exact"/>
              <w:ind w:firstLine="56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万琳</w:t>
            </w:r>
            <w:proofErr w:type="gramEnd"/>
          </w:p>
        </w:tc>
        <w:tc>
          <w:tcPr>
            <w:tcW w:w="1559" w:type="dxa"/>
            <w:vAlign w:val="center"/>
          </w:tcPr>
          <w:p w14:paraId="37234624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5F46A679" w14:textId="673C5A44" w:rsidR="00D86298" w:rsidRPr="00620F78" w:rsidRDefault="006620B3" w:rsidP="006620B3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620F78">
              <w:rPr>
                <w:rFonts w:ascii="Times New Roman" w:eastAsia="楷体_GB2312" w:hAnsi="Times New Roman" w:hint="eastAsia"/>
                <w:sz w:val="28"/>
                <w:szCs w:val="28"/>
              </w:rPr>
              <w:t>后勤保障部公寓服务中心主任</w:t>
            </w:r>
          </w:p>
        </w:tc>
      </w:tr>
      <w:tr w:rsidR="00D86298" w14:paraId="3971ADD2" w14:textId="77777777" w:rsidTr="00620F78">
        <w:trPr>
          <w:trHeight w:hRule="exact" w:val="975"/>
          <w:jc w:val="center"/>
        </w:trPr>
        <w:tc>
          <w:tcPr>
            <w:tcW w:w="1935" w:type="dxa"/>
            <w:vAlign w:val="center"/>
          </w:tcPr>
          <w:p w14:paraId="60A93DC9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518CFAD0" w14:textId="77777777" w:rsidR="00620F78" w:rsidRDefault="00DE202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2023</w:t>
            </w:r>
            <w:r>
              <w:rPr>
                <w:rFonts w:ascii="Times New Roman" w:eastAsia="楷体_GB2312" w:hAnsi="Times New Roman" w:hint="eastAsia"/>
                <w:sz w:val="24"/>
              </w:rPr>
              <w:t>年协助餐饮服务中心主任工</w:t>
            </w:r>
            <w:r w:rsidR="00620F78">
              <w:rPr>
                <w:rFonts w:ascii="Times New Roman" w:eastAsia="楷体_GB2312" w:hAnsi="Times New Roman" w:hint="eastAsia"/>
                <w:sz w:val="24"/>
              </w:rPr>
              <w:t>作</w:t>
            </w:r>
          </w:p>
          <w:p w14:paraId="57B442C0" w14:textId="3DC458F6" w:rsidR="00D86298" w:rsidRDefault="00DE202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2024-2025</w:t>
            </w:r>
            <w:r w:rsidR="00620F78">
              <w:rPr>
                <w:rFonts w:ascii="Times New Roman" w:eastAsia="楷体_GB2312" w:hAnsi="Times New Roman" w:hint="eastAsia"/>
                <w:sz w:val="24"/>
              </w:rPr>
              <w:t>年</w:t>
            </w:r>
            <w:r>
              <w:rPr>
                <w:rFonts w:ascii="Times New Roman" w:eastAsia="楷体_GB2312" w:hAnsi="Times New Roman" w:hint="eastAsia"/>
                <w:sz w:val="24"/>
              </w:rPr>
              <w:t>主持楼宇服务中心主要工作</w:t>
            </w:r>
          </w:p>
        </w:tc>
      </w:tr>
      <w:tr w:rsidR="00D86298" w14:paraId="5EE1999A" w14:textId="77777777" w:rsidTr="006F2885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5926249C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27574DEA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6D191298" w14:textId="2C701584" w:rsidR="0044341D" w:rsidRPr="0044341D" w:rsidRDefault="00DE2021" w:rsidP="0044341D">
            <w:pPr>
              <w:spacing w:line="400" w:lineRule="exact"/>
              <w:ind w:firstLine="560"/>
              <w:rPr>
                <w:rFonts w:ascii="仿宋" w:eastAsia="仿宋" w:hAnsi="仿宋"/>
                <w:sz w:val="28"/>
                <w:szCs w:val="18"/>
              </w:rPr>
            </w:pPr>
            <w:r w:rsidRPr="0044341D">
              <w:rPr>
                <w:rFonts w:ascii="仿宋" w:eastAsia="仿宋" w:hAnsi="仿宋" w:hint="eastAsia"/>
                <w:sz w:val="28"/>
                <w:szCs w:val="18"/>
              </w:rPr>
              <w:t>2023年组织策划第十二届校园美食文化节活动，统筹活动流程、场地布置及安全保障，丰富校园文化生活，营造良好育人氛围。</w:t>
            </w:r>
          </w:p>
          <w:p w14:paraId="5B54CA4C" w14:textId="27C21340" w:rsidR="00D86298" w:rsidRPr="0044341D" w:rsidRDefault="00D86298" w:rsidP="0044341D">
            <w:pPr>
              <w:spacing w:line="400" w:lineRule="exact"/>
              <w:ind w:firstLine="560"/>
              <w:rPr>
                <w:rFonts w:ascii="仿宋" w:eastAsia="仿宋" w:hAnsi="仿宋"/>
                <w:sz w:val="28"/>
                <w:szCs w:val="18"/>
              </w:rPr>
            </w:pPr>
          </w:p>
        </w:tc>
      </w:tr>
      <w:tr w:rsidR="00D86298" w:rsidRPr="007F6B74" w14:paraId="43AFC108" w14:textId="77777777" w:rsidTr="006F2885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0FCE9A8A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40B61B3" w14:textId="0FDB9611" w:rsidR="00D86298" w:rsidRPr="00675E67" w:rsidRDefault="0044341D" w:rsidP="0044341D">
            <w:pPr>
              <w:spacing w:line="400" w:lineRule="exact"/>
              <w:ind w:firstLine="560"/>
              <w:rPr>
                <w:rFonts w:ascii="仿宋" w:eastAsia="仿宋" w:hAnsi="仿宋"/>
                <w:sz w:val="28"/>
                <w:szCs w:val="18"/>
              </w:rPr>
            </w:pPr>
            <w:r w:rsidRPr="0044341D">
              <w:rPr>
                <w:rFonts w:ascii="仿宋" w:eastAsia="仿宋" w:hAnsi="仿宋" w:hint="eastAsia"/>
                <w:sz w:val="28"/>
                <w:szCs w:val="18"/>
              </w:rPr>
              <w:t>2024年完成《楼宇服务中心员工考勤及请假代班管理制度》、《楼宇服务中心员工工作考核暂行办法》等规章制度的修订与完善工作，进一步细化考勤管理、请假流程、代班规范及考核标准，明确岗位职责与工作要求，推动日常管理更加规范化、制度化，真正做到工作有标准、管理有依据、执行有章可循。</w:t>
            </w:r>
          </w:p>
        </w:tc>
      </w:tr>
      <w:tr w:rsidR="00D86298" w14:paraId="3BD57E6E" w14:textId="77777777" w:rsidTr="006F2885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488D21CD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956A3C4" w14:textId="2563B18E" w:rsidR="00D86298" w:rsidRPr="00675E67" w:rsidRDefault="0044341D" w:rsidP="006F2885">
            <w:pPr>
              <w:spacing w:line="400" w:lineRule="exact"/>
              <w:ind w:firstLine="560"/>
              <w:rPr>
                <w:rFonts w:ascii="仿宋" w:eastAsia="仿宋" w:hAnsi="仿宋"/>
                <w:sz w:val="28"/>
                <w:szCs w:val="18"/>
              </w:rPr>
            </w:pPr>
            <w:r>
              <w:rPr>
                <w:rFonts w:ascii="仿宋" w:eastAsia="仿宋" w:hAnsi="仿宋" w:hint="eastAsia"/>
                <w:sz w:val="28"/>
                <w:szCs w:val="18"/>
              </w:rPr>
              <w:t>2025年，选派</w:t>
            </w:r>
            <w:r w:rsidRPr="00675E67">
              <w:rPr>
                <w:rFonts w:ascii="仿宋" w:eastAsia="仿宋" w:hAnsi="仿宋" w:hint="eastAsia"/>
                <w:sz w:val="28"/>
                <w:szCs w:val="18"/>
              </w:rPr>
              <w:t>员工参</w:t>
            </w:r>
            <w:r>
              <w:rPr>
                <w:rFonts w:ascii="仿宋" w:eastAsia="仿宋" w:hAnsi="仿宋" w:hint="eastAsia"/>
                <w:sz w:val="28"/>
                <w:szCs w:val="18"/>
              </w:rPr>
              <w:t>加</w:t>
            </w:r>
            <w:r w:rsidRPr="00675E67">
              <w:rPr>
                <w:rFonts w:ascii="仿宋" w:eastAsia="仿宋" w:hAnsi="仿宋" w:hint="eastAsia"/>
                <w:sz w:val="28"/>
                <w:szCs w:val="18"/>
              </w:rPr>
              <w:t>江苏省第二届应用型</w:t>
            </w:r>
            <w:proofErr w:type="gramStart"/>
            <w:r w:rsidRPr="00675E67">
              <w:rPr>
                <w:rFonts w:ascii="仿宋" w:eastAsia="仿宋" w:hAnsi="仿宋" w:hint="eastAsia"/>
                <w:sz w:val="28"/>
                <w:szCs w:val="18"/>
              </w:rPr>
              <w:t>高校宿管员</w:t>
            </w:r>
            <w:proofErr w:type="gramEnd"/>
            <w:r w:rsidRPr="00675E67">
              <w:rPr>
                <w:rFonts w:ascii="仿宋" w:eastAsia="仿宋" w:hAnsi="仿宋" w:hint="eastAsia"/>
                <w:sz w:val="28"/>
                <w:szCs w:val="18"/>
              </w:rPr>
              <w:t>素质能力提升邀请赛并斩获二等奖，以赛促学、以赛促练，有效提升</w:t>
            </w:r>
            <w:proofErr w:type="gramStart"/>
            <w:r w:rsidRPr="00675E67">
              <w:rPr>
                <w:rFonts w:ascii="仿宋" w:eastAsia="仿宋" w:hAnsi="仿宋" w:hint="eastAsia"/>
                <w:sz w:val="28"/>
                <w:szCs w:val="18"/>
              </w:rPr>
              <w:t>了宿</w:t>
            </w:r>
            <w:bookmarkStart w:id="0" w:name="_GoBack"/>
            <w:bookmarkEnd w:id="0"/>
            <w:r w:rsidRPr="00675E67">
              <w:rPr>
                <w:rFonts w:ascii="仿宋" w:eastAsia="仿宋" w:hAnsi="仿宋" w:hint="eastAsia"/>
                <w:sz w:val="28"/>
                <w:szCs w:val="18"/>
              </w:rPr>
              <w:t>管队伍</w:t>
            </w:r>
            <w:proofErr w:type="gramEnd"/>
            <w:r w:rsidRPr="00675E67">
              <w:rPr>
                <w:rFonts w:ascii="仿宋" w:eastAsia="仿宋" w:hAnsi="仿宋" w:hint="eastAsia"/>
                <w:sz w:val="28"/>
                <w:szCs w:val="18"/>
              </w:rPr>
              <w:t>业务水平</w:t>
            </w:r>
            <w:r>
              <w:rPr>
                <w:rFonts w:ascii="仿宋" w:eastAsia="仿宋" w:hAnsi="仿宋" w:hint="eastAsia"/>
                <w:sz w:val="28"/>
                <w:szCs w:val="18"/>
              </w:rPr>
              <w:t>。</w:t>
            </w:r>
          </w:p>
        </w:tc>
      </w:tr>
      <w:tr w:rsidR="00D86298" w14:paraId="612ABB86" w14:textId="77777777" w:rsidTr="006F2885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08600ED7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68260F84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172E2AC0" w14:textId="35C1AF5C" w:rsidR="00D86298" w:rsidRPr="00675E67" w:rsidRDefault="006F2885" w:rsidP="006F2885">
            <w:pPr>
              <w:spacing w:line="400" w:lineRule="exact"/>
              <w:ind w:firstLine="560"/>
              <w:rPr>
                <w:rFonts w:ascii="仿宋" w:eastAsia="仿宋" w:hAnsi="仿宋"/>
                <w:sz w:val="28"/>
                <w:szCs w:val="18"/>
              </w:rPr>
            </w:pPr>
            <w:r w:rsidRPr="006F2885">
              <w:rPr>
                <w:rFonts w:ascii="仿宋" w:eastAsia="仿宋" w:hAnsi="仿宋" w:hint="eastAsia"/>
                <w:sz w:val="28"/>
                <w:szCs w:val="18"/>
              </w:rPr>
              <w:t>工作创新意识不够强，在服务模式、管理手段和活动载体上缺乏新思路、新举措，部分工作仍沿用传统方式开展，亮点打造与品牌培育不足。面对新形势下学生住宿服务与管理的新需求，主动探索、大胆突破不够，一些事项推进较为常规化，未能充分结合实际形成特色做法，工作创新性与实效性有待进一步提升。</w:t>
            </w:r>
          </w:p>
        </w:tc>
      </w:tr>
      <w:tr w:rsidR="006F2885" w14:paraId="3447748C" w14:textId="77777777" w:rsidTr="006F2885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3F68F13A" w14:textId="77777777" w:rsidR="006F2885" w:rsidRDefault="006F2885" w:rsidP="006F288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7FB06FA" w14:textId="0B4A8343" w:rsidR="006F2885" w:rsidRPr="006F2885" w:rsidRDefault="006F2885" w:rsidP="006F2885">
            <w:pPr>
              <w:spacing w:line="400" w:lineRule="exact"/>
              <w:ind w:firstLine="560"/>
              <w:rPr>
                <w:rFonts w:ascii="仿宋" w:eastAsia="仿宋" w:hAnsi="仿宋"/>
                <w:sz w:val="28"/>
                <w:szCs w:val="18"/>
              </w:rPr>
            </w:pPr>
            <w:r w:rsidRPr="00675E67">
              <w:rPr>
                <w:rFonts w:ascii="仿宋" w:eastAsia="仿宋" w:hAnsi="仿宋" w:hint="eastAsia"/>
                <w:sz w:val="28"/>
                <w:szCs w:val="18"/>
              </w:rPr>
              <w:t>学生公寓</w:t>
            </w:r>
            <w:r>
              <w:rPr>
                <w:rFonts w:ascii="仿宋" w:eastAsia="仿宋" w:hAnsi="仿宋" w:hint="eastAsia"/>
                <w:sz w:val="28"/>
                <w:szCs w:val="18"/>
              </w:rPr>
              <w:t>文化建设投入不足，特色活动策划与组织频次偏少、内容不够新颖，未能充分营造积极向上的公寓文化氛围。</w:t>
            </w:r>
          </w:p>
        </w:tc>
      </w:tr>
      <w:tr w:rsidR="006F2885" w14:paraId="4A937187" w14:textId="77777777" w:rsidTr="006F2885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344EDC87" w14:textId="77777777" w:rsidR="006F2885" w:rsidRDefault="006F2885" w:rsidP="006F288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06EED53" w14:textId="47D59FF1" w:rsidR="006F2885" w:rsidRPr="006F2885" w:rsidRDefault="006F2885" w:rsidP="006F2885">
            <w:pPr>
              <w:spacing w:line="400" w:lineRule="exact"/>
              <w:ind w:firstLine="560"/>
              <w:rPr>
                <w:rFonts w:ascii="仿宋" w:eastAsia="仿宋" w:hAnsi="仿宋"/>
                <w:sz w:val="28"/>
                <w:szCs w:val="18"/>
              </w:rPr>
            </w:pPr>
            <w:r w:rsidRPr="006F2885">
              <w:rPr>
                <w:rFonts w:ascii="仿宋" w:eastAsia="仿宋" w:hAnsi="仿宋" w:hint="eastAsia"/>
                <w:sz w:val="28"/>
                <w:szCs w:val="18"/>
              </w:rPr>
              <w:t>对员工岗位技能培训与服务礼仪规范学习的系统性安排不足，培训频次偏少、内容不够全面，未能形成常态化学习提升机制。部分员工业务能力与专业素养有待提高，服务意识、沟通技巧及整体服务形象仍需进一步规范和提升，队伍专业化水平与精细化服务要求还存在一定差距。</w:t>
            </w:r>
          </w:p>
        </w:tc>
      </w:tr>
      <w:tr w:rsidR="006F2885" w14:paraId="6F9361E5" w14:textId="77777777" w:rsidTr="006F2885">
        <w:trPr>
          <w:trHeight w:val="2384"/>
          <w:jc w:val="center"/>
        </w:trPr>
        <w:tc>
          <w:tcPr>
            <w:tcW w:w="1935" w:type="dxa"/>
            <w:vAlign w:val="center"/>
          </w:tcPr>
          <w:p w14:paraId="157722DC" w14:textId="77777777" w:rsidR="006F2885" w:rsidRDefault="006F2885" w:rsidP="006F288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16810B18" w14:textId="77777777" w:rsidR="006F2885" w:rsidRDefault="006F2885" w:rsidP="006F2885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041F87A7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E7252" w14:textId="77777777" w:rsidR="00FF0315" w:rsidRDefault="00FF0315">
      <w:pPr>
        <w:spacing w:line="240" w:lineRule="auto"/>
        <w:ind w:firstLine="640"/>
      </w:pPr>
      <w:r>
        <w:separator/>
      </w:r>
    </w:p>
  </w:endnote>
  <w:endnote w:type="continuationSeparator" w:id="0">
    <w:p w14:paraId="2F937EF7" w14:textId="77777777" w:rsidR="00FF0315" w:rsidRDefault="00FF031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F049E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FC26E" w14:textId="313A8D52"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477A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CB1EC" w14:textId="77777777" w:rsidR="00FF0315" w:rsidRDefault="00FF0315">
      <w:pPr>
        <w:spacing w:line="240" w:lineRule="auto"/>
        <w:ind w:firstLine="640"/>
      </w:pPr>
      <w:r>
        <w:separator/>
      </w:r>
    </w:p>
  </w:footnote>
  <w:footnote w:type="continuationSeparator" w:id="0">
    <w:p w14:paraId="579F1E2F" w14:textId="77777777" w:rsidR="00FF0315" w:rsidRDefault="00FF031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19900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643F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21CE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30A22"/>
    <w:rsid w:val="00063051"/>
    <w:rsid w:val="000951E9"/>
    <w:rsid w:val="000E064B"/>
    <w:rsid w:val="00147F1E"/>
    <w:rsid w:val="001B766C"/>
    <w:rsid w:val="00254B63"/>
    <w:rsid w:val="002F2C86"/>
    <w:rsid w:val="00391AE0"/>
    <w:rsid w:val="00417FA3"/>
    <w:rsid w:val="0044341D"/>
    <w:rsid w:val="00575D1A"/>
    <w:rsid w:val="005A09ED"/>
    <w:rsid w:val="00620F78"/>
    <w:rsid w:val="006620B3"/>
    <w:rsid w:val="00675E67"/>
    <w:rsid w:val="006A1907"/>
    <w:rsid w:val="006D6BF3"/>
    <w:rsid w:val="006E3825"/>
    <w:rsid w:val="006F2885"/>
    <w:rsid w:val="007304E6"/>
    <w:rsid w:val="007F6B74"/>
    <w:rsid w:val="0084400C"/>
    <w:rsid w:val="008653CA"/>
    <w:rsid w:val="00881C24"/>
    <w:rsid w:val="00963BE8"/>
    <w:rsid w:val="00C27C53"/>
    <w:rsid w:val="00C86C95"/>
    <w:rsid w:val="00CD0366"/>
    <w:rsid w:val="00CF16B0"/>
    <w:rsid w:val="00CF2523"/>
    <w:rsid w:val="00D86298"/>
    <w:rsid w:val="00DE2021"/>
    <w:rsid w:val="00E0040A"/>
    <w:rsid w:val="00E63A39"/>
    <w:rsid w:val="00FC1102"/>
    <w:rsid w:val="00FF0315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CF96E6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2026-04-20T02:05:00Z</dcterms:created>
  <dcterms:modified xsi:type="dcterms:W3CDTF">2026-04-20T02:05:00Z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