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45D" w:rsidRDefault="00DA545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A545D" w:rsidRDefault="00B56B40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DA545D" w:rsidRDefault="00DA545D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A545D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A545D" w:rsidRDefault="00B56B4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A545D" w:rsidRDefault="00B56B40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梅娅</w:t>
            </w:r>
          </w:p>
        </w:tc>
        <w:tc>
          <w:tcPr>
            <w:tcW w:w="1559" w:type="dxa"/>
            <w:vAlign w:val="center"/>
          </w:tcPr>
          <w:p w:rsidR="00DA545D" w:rsidRDefault="00B56B4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A545D" w:rsidRDefault="00B56B40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工会权益保障部部长（妇联办公室主任）</w:t>
            </w:r>
          </w:p>
        </w:tc>
      </w:tr>
      <w:tr w:rsidR="00DA545D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A545D" w:rsidRDefault="00B56B4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DA545D" w:rsidRDefault="00B56B40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工会会员权益维护、节日生日慰问、文体活动、妇联日常工作</w:t>
            </w:r>
          </w:p>
        </w:tc>
      </w:tr>
      <w:tr w:rsidR="00DA545D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DA545D" w:rsidRDefault="00B56B4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A545D" w:rsidRDefault="00B56B40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A545D" w:rsidRDefault="00B56B40">
            <w:pPr>
              <w:pStyle w:val="3"/>
              <w:widowControl/>
              <w:spacing w:beforeAutospacing="0" w:afterAutospacing="0" w:line="180" w:lineRule="atLeast"/>
              <w:ind w:firstLineChars="0" w:firstLine="0"/>
              <w:rPr>
                <w:rFonts w:hint="default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>一、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>做实福利与消费帮扶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>发放工作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>，保障教职工切身利益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>。</w:t>
            </w:r>
          </w:p>
          <w:p w:rsidR="00DA545D" w:rsidRDefault="00B56B40">
            <w:pPr>
              <w:widowControl/>
              <w:spacing w:line="180" w:lineRule="atLeast"/>
              <w:ind w:firstLine="48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全年规范完成全校教职工</w:t>
            </w:r>
            <w:r>
              <w:rPr>
                <w:rStyle w:val="a6"/>
                <w:rFonts w:ascii="宋体" w:eastAsia="宋体" w:hAnsi="宋体" w:cs="宋体"/>
                <w:b w:val="0"/>
                <w:color w:val="000000"/>
                <w:kern w:val="0"/>
                <w:sz w:val="24"/>
                <w:szCs w:val="24"/>
                <w:lang w:bidi="ar"/>
              </w:rPr>
              <w:t>端午、中秋、春节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三大节日慰问及生日慰问、消费帮扶采购发放工作，累计发放会员节日与生日慰问品</w:t>
            </w:r>
            <w:r>
              <w:rPr>
                <w:rStyle w:val="a6"/>
                <w:rFonts w:ascii="宋体" w:eastAsia="宋体" w:hAnsi="宋体" w:cs="宋体"/>
                <w:b w:val="0"/>
                <w:color w:val="000000"/>
                <w:kern w:val="0"/>
                <w:sz w:val="24"/>
                <w:szCs w:val="24"/>
                <w:lang w:bidi="ar"/>
              </w:rPr>
              <w:t xml:space="preserve">350.6 </w:t>
            </w:r>
            <w:r>
              <w:rPr>
                <w:rStyle w:val="a6"/>
                <w:rFonts w:ascii="宋体" w:eastAsia="宋体" w:hAnsi="宋体" w:cs="宋体"/>
                <w:b w:val="0"/>
                <w:color w:val="000000"/>
                <w:kern w:val="0"/>
                <w:sz w:val="24"/>
                <w:szCs w:val="24"/>
                <w:lang w:bidi="ar"/>
              </w:rPr>
              <w:t>万元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、消费帮扶农副产品</w:t>
            </w:r>
            <w:r>
              <w:rPr>
                <w:rStyle w:val="a6"/>
                <w:rFonts w:ascii="宋体" w:eastAsia="宋体" w:hAnsi="宋体" w:cs="宋体"/>
                <w:b w:val="0"/>
                <w:color w:val="000000"/>
                <w:kern w:val="0"/>
                <w:sz w:val="24"/>
                <w:szCs w:val="24"/>
                <w:lang w:bidi="ar"/>
              </w:rPr>
              <w:t xml:space="preserve">80.85 </w:t>
            </w:r>
            <w:r>
              <w:rPr>
                <w:rStyle w:val="a6"/>
                <w:rFonts w:ascii="宋体" w:eastAsia="宋体" w:hAnsi="宋体" w:cs="宋体"/>
                <w:b w:val="0"/>
                <w:color w:val="000000"/>
                <w:kern w:val="0"/>
                <w:sz w:val="24"/>
                <w:szCs w:val="24"/>
                <w:lang w:bidi="ar"/>
              </w:rPr>
              <w:t>万元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，实现教职工福利保障全覆盖、发放流程标准化，切实把学校关怀落到实处，提升教职工归属感与获得感。</w:t>
            </w:r>
          </w:p>
          <w:p w:rsidR="00DA545D" w:rsidRDefault="00DA545D">
            <w:pPr>
              <w:ind w:firstLineChars="0" w:firstLine="0"/>
              <w:rPr>
                <w:rFonts w:ascii="Times New Roman" w:hAnsi="Times New Roman"/>
              </w:rPr>
            </w:pPr>
          </w:p>
        </w:tc>
      </w:tr>
      <w:tr w:rsidR="00DA545D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A545D" w:rsidRDefault="00DA545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A545D" w:rsidRDefault="00B56B40">
            <w:pPr>
              <w:pStyle w:val="3"/>
              <w:widowControl/>
              <w:spacing w:beforeAutospacing="0" w:afterAutospacing="0" w:line="180" w:lineRule="atLeast"/>
              <w:ind w:firstLineChars="0" w:firstLine="0"/>
              <w:rPr>
                <w:rFonts w:hint="default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cs="宋体" w:hint="default"/>
                <w:b w:val="0"/>
                <w:bCs w:val="0"/>
                <w:color w:val="000000"/>
                <w:sz w:val="24"/>
                <w:szCs w:val="24"/>
                <w:lang w:bidi="ar"/>
              </w:rPr>
              <w:t>二、打造多元文体与健康服务体系，丰富教职工精神文化生活</w:t>
            </w:r>
            <w:r>
              <w:rPr>
                <w:rFonts w:cs="宋体"/>
                <w:b w:val="0"/>
                <w:bCs w:val="0"/>
                <w:color w:val="000000"/>
                <w:sz w:val="24"/>
                <w:szCs w:val="24"/>
                <w:lang w:bidi="ar"/>
              </w:rPr>
              <w:t>。</w:t>
            </w:r>
          </w:p>
          <w:p w:rsidR="00DA545D" w:rsidRDefault="00B56B40">
            <w:pPr>
              <w:widowControl/>
              <w:spacing w:line="180" w:lineRule="atLeast"/>
              <w:ind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做好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瑜伽、排球、乒乓球、书画等教职工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文体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协会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管理工作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，全年组织足球、篮球等交流竞赛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11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场，参与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1300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余人次；推进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 “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体重管理年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”活动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，举办教职工体育健身月、乒乓球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羽毛球比赛，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组织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参加校田径运动会教职工组赛事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。</w:t>
            </w:r>
          </w:p>
          <w:p w:rsidR="00DA545D" w:rsidRDefault="00DA545D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</w:p>
        </w:tc>
      </w:tr>
      <w:tr w:rsidR="00DA545D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A545D" w:rsidRDefault="00DA545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A545D" w:rsidRDefault="00B56B40">
            <w:pPr>
              <w:pStyle w:val="3"/>
              <w:widowControl/>
              <w:spacing w:beforeAutospacing="0" w:afterAutospacing="0" w:line="180" w:lineRule="atLeast"/>
              <w:ind w:firstLineChars="0" w:firstLine="0"/>
              <w:rPr>
                <w:rFonts w:hint="default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cs="宋体" w:hint="default"/>
                <w:b w:val="0"/>
                <w:bCs w:val="0"/>
                <w:color w:val="000000"/>
                <w:sz w:val="24"/>
                <w:szCs w:val="24"/>
                <w:lang w:bidi="ar"/>
              </w:rPr>
              <w:t>三、创新暖心服务与青年关怀，构建和谐温馨</w:t>
            </w:r>
            <w:r>
              <w:rPr>
                <w:rFonts w:cs="宋体" w:hint="default"/>
                <w:b w:val="0"/>
                <w:bCs w:val="0"/>
                <w:color w:val="000000"/>
                <w:sz w:val="24"/>
                <w:szCs w:val="24"/>
                <w:lang w:bidi="ar"/>
              </w:rPr>
              <w:t xml:space="preserve"> “</w:t>
            </w:r>
            <w:r>
              <w:rPr>
                <w:rFonts w:cs="宋体" w:hint="default"/>
                <w:b w:val="0"/>
                <w:bCs w:val="0"/>
                <w:color w:val="000000"/>
                <w:sz w:val="24"/>
                <w:szCs w:val="24"/>
                <w:lang w:bidi="ar"/>
              </w:rPr>
              <w:t>教工之家</w:t>
            </w:r>
            <w:r>
              <w:rPr>
                <w:rFonts w:cs="宋体" w:hint="default"/>
                <w:b w:val="0"/>
                <w:bCs w:val="0"/>
                <w:color w:val="000000"/>
                <w:sz w:val="24"/>
                <w:szCs w:val="24"/>
                <w:lang w:bidi="ar"/>
              </w:rPr>
              <w:t>”</w:t>
            </w:r>
          </w:p>
          <w:p w:rsidR="00DA545D" w:rsidRDefault="00B56B40">
            <w:pPr>
              <w:widowControl/>
              <w:spacing w:line="180" w:lineRule="atLeast"/>
              <w:ind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开展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 “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百年工运，薪火相传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”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主题活动，强化教职工思想引领与工会文化传承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打造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 “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暖心行动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”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品牌，开展多场健康服务活动：联合市一院义诊、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“</w:t>
            </w:r>
            <w:proofErr w:type="gramStart"/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医</w:t>
            </w:r>
            <w:proofErr w:type="gramEnd"/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路有你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健康童行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”教职工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子女义诊、爱眼公益、中医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 AI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脉诊等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开展</w:t>
            </w:r>
            <w:proofErr w:type="gramStart"/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亲子</w:t>
            </w:r>
            <w:proofErr w:type="gramEnd"/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非遗体验等系列活动；聚焦青年教职工需求，举办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2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场单身青年交友联谊活动，组织参与盐城市机关企事业单位青年联谊会、青年人才集体婚礼等，搭建青年交流平台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。</w:t>
            </w:r>
          </w:p>
          <w:p w:rsidR="00DA545D" w:rsidRDefault="00DA545D">
            <w:pPr>
              <w:spacing w:line="400" w:lineRule="exact"/>
              <w:ind w:firstLine="400"/>
              <w:rPr>
                <w:rFonts w:ascii="Times New Roman" w:hAnsi="Times New Roman"/>
                <w:spacing w:val="-20"/>
                <w:sz w:val="24"/>
              </w:rPr>
            </w:pPr>
            <w:bookmarkStart w:id="0" w:name="_GoBack"/>
            <w:bookmarkEnd w:id="0"/>
          </w:p>
        </w:tc>
      </w:tr>
      <w:tr w:rsidR="00DA545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A545D" w:rsidRDefault="00B56B4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A545D" w:rsidRDefault="00B56B40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A545D" w:rsidRDefault="00B56B40">
            <w:pPr>
              <w:widowControl/>
              <w:ind w:firstLine="480"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一是教职工协会管理精细化不足，对各协会活动指导不够精准，部分协会活动形式单一、创新性不强，未能充分结合教职工多样化需求优化活动内容，活动吸引力仍有提升空间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。</w:t>
            </w:r>
          </w:p>
          <w:p w:rsidR="00DA545D" w:rsidRDefault="00DA545D">
            <w:pPr>
              <w:ind w:firstLine="640"/>
              <w:rPr>
                <w:rFonts w:ascii="Times New Roman" w:hAnsi="Times New Roman"/>
                <w:szCs w:val="21"/>
              </w:rPr>
            </w:pPr>
          </w:p>
        </w:tc>
      </w:tr>
      <w:tr w:rsidR="00DA545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A545D" w:rsidRDefault="00DA545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A545D" w:rsidRDefault="00B56B40">
            <w:pPr>
              <w:widowControl/>
              <w:ind w:firstLine="480"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二是工作统筹协调能力有待加强，暖心行动、文体活动等多项工作并行时，部分环节衔接不够顺畅，存在忙乱现象，个别工作推进效率不高，精细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化落实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程度不足。</w:t>
            </w:r>
          </w:p>
          <w:p w:rsidR="00DA545D" w:rsidRDefault="00DA545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A545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A545D" w:rsidRDefault="00DA545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A545D" w:rsidRDefault="00B56B40">
            <w:pPr>
              <w:widowControl/>
              <w:ind w:firstLine="480"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三是理论学习与工作实践融合不够深入，政治理论学习多以参与集体学习为主，自主学习和深度学习不足，未能将理论成果充分转化为破解工作难点、提升服务质效的具体举措。</w:t>
            </w:r>
          </w:p>
          <w:p w:rsidR="00DA545D" w:rsidRDefault="00DA545D">
            <w:pPr>
              <w:ind w:firstLine="640"/>
              <w:rPr>
                <w:rFonts w:ascii="Times New Roman" w:hAnsi="Times New Roman"/>
                <w:szCs w:val="21"/>
              </w:rPr>
            </w:pPr>
          </w:p>
        </w:tc>
      </w:tr>
      <w:tr w:rsidR="00DA545D">
        <w:trPr>
          <w:trHeight w:val="2384"/>
          <w:jc w:val="center"/>
        </w:trPr>
        <w:tc>
          <w:tcPr>
            <w:tcW w:w="1935" w:type="dxa"/>
            <w:vAlign w:val="center"/>
          </w:tcPr>
          <w:p w:rsidR="00DA545D" w:rsidRDefault="00B56B4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A545D" w:rsidRDefault="00DA545D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A545D" w:rsidRDefault="00DA545D">
      <w:pPr>
        <w:spacing w:line="240" w:lineRule="atLeast"/>
        <w:ind w:firstLineChars="0" w:firstLine="0"/>
        <w:rPr>
          <w:sz w:val="15"/>
          <w:szCs w:val="15"/>
        </w:rPr>
      </w:pPr>
    </w:p>
    <w:sectPr w:rsidR="00DA54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6B40" w:rsidRDefault="00B56B40">
      <w:pPr>
        <w:spacing w:line="240" w:lineRule="auto"/>
        <w:ind w:firstLine="640"/>
      </w:pPr>
      <w:r>
        <w:separator/>
      </w:r>
    </w:p>
  </w:endnote>
  <w:endnote w:type="continuationSeparator" w:id="0">
    <w:p w:rsidR="00B56B40" w:rsidRDefault="00B56B4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45D" w:rsidRDefault="00DA545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45D" w:rsidRDefault="00DA545D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45D" w:rsidRDefault="00DA545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6B40" w:rsidRDefault="00B56B40">
      <w:pPr>
        <w:spacing w:line="240" w:lineRule="auto"/>
        <w:ind w:firstLine="640"/>
      </w:pPr>
      <w:r>
        <w:separator/>
      </w:r>
    </w:p>
  </w:footnote>
  <w:footnote w:type="continuationSeparator" w:id="0">
    <w:p w:rsidR="00B56B40" w:rsidRDefault="00B56B40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45D" w:rsidRDefault="00DA545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45D" w:rsidRDefault="00DA545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45D" w:rsidRDefault="00DA545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0B6F24"/>
    <w:rsid w:val="00192FF2"/>
    <w:rsid w:val="00222CC9"/>
    <w:rsid w:val="002600FD"/>
    <w:rsid w:val="002B0B4C"/>
    <w:rsid w:val="003921E5"/>
    <w:rsid w:val="003D1008"/>
    <w:rsid w:val="00516958"/>
    <w:rsid w:val="0053688C"/>
    <w:rsid w:val="005A09ED"/>
    <w:rsid w:val="00607869"/>
    <w:rsid w:val="006C08EB"/>
    <w:rsid w:val="006E3825"/>
    <w:rsid w:val="0076648D"/>
    <w:rsid w:val="007A72E9"/>
    <w:rsid w:val="00881C24"/>
    <w:rsid w:val="008D696F"/>
    <w:rsid w:val="00B56B40"/>
    <w:rsid w:val="00C72A92"/>
    <w:rsid w:val="00D86298"/>
    <w:rsid w:val="00DA545D"/>
    <w:rsid w:val="00EA7D86"/>
    <w:rsid w:val="28434D7B"/>
    <w:rsid w:val="30D84880"/>
    <w:rsid w:val="39934A77"/>
    <w:rsid w:val="52E72BF2"/>
    <w:rsid w:val="57094C2D"/>
    <w:rsid w:val="5DF0210B"/>
    <w:rsid w:val="7198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paragraph" w:styleId="3">
    <w:name w:val="heading 3"/>
    <w:basedOn w:val="a0"/>
    <w:next w:val="a0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hint="eastAsia"/>
      <w:b/>
      <w:bCs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1</TotalTime>
  <Pages>2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2026-04-20T01:55:00Z</dcterms:created>
  <dcterms:modified xsi:type="dcterms:W3CDTF">2026-04-20T01:55:00Z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eyJoZGlkIjoiODhjMzdiZjMwMzU2ZjIzZGM4YmY3NzNhNGUyMGMyNDAiLCJ1c2VySWQiOiIzNzY0NDU0NjcifQ==</vt:lpwstr>
  </property>
</Properties>
</file>