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B1" w:rsidRDefault="00851EB1">
      <w:pPr>
        <w:spacing w:line="560" w:lineRule="exact"/>
        <w:ind w:firstLineChars="0" w:firstLine="0"/>
        <w:rPr>
          <w:rFonts w:ascii="Times New Roman" w:eastAsia="方正小标宋_GBK" w:hAnsi="Times New Roman"/>
          <w:sz w:val="44"/>
          <w:szCs w:val="44"/>
        </w:rPr>
      </w:pPr>
    </w:p>
    <w:p w:rsidR="00851EB1" w:rsidRDefault="00DA5E3A">
      <w:pPr>
        <w:spacing w:line="560" w:lineRule="exact"/>
        <w:ind w:firstLineChars="0" w:firstLine="0"/>
        <w:jc w:val="center"/>
        <w:rPr>
          <w:rFonts w:ascii="华文宋体" w:eastAsia="华文宋体" w:hAnsi="华文宋体" w:cs="华文宋体"/>
          <w:sz w:val="44"/>
          <w:szCs w:val="44"/>
        </w:rPr>
      </w:pPr>
      <w:r>
        <w:rPr>
          <w:rFonts w:ascii="华文宋体" w:eastAsia="华文宋体" w:hAnsi="华文宋体" w:cs="华文宋体" w:hint="eastAsia"/>
          <w:sz w:val="44"/>
          <w:szCs w:val="44"/>
        </w:rPr>
        <w:t>盐城师范学院科级干部“两张清单”采集表</w:t>
      </w:r>
    </w:p>
    <w:p w:rsidR="00851EB1" w:rsidRDefault="00851EB1">
      <w:pPr>
        <w:spacing w:line="600" w:lineRule="exact"/>
        <w:ind w:firstLineChars="0" w:firstLine="0"/>
        <w:jc w:val="center"/>
        <w:rPr>
          <w:rFonts w:ascii="华文宋体" w:eastAsia="华文宋体" w:hAnsi="华文宋体" w:cs="华文宋体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851EB1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jc w:val="center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t>姓</w:t>
            </w:r>
            <w:r>
              <w:rPr>
                <w:rFonts w:ascii="华文宋体" w:eastAsia="华文宋体" w:hAnsi="华文宋体" w:cs="华文宋体" w:hint="eastAsia"/>
                <w:szCs w:val="32"/>
              </w:rPr>
              <w:t xml:space="preserve">   </w:t>
            </w:r>
            <w:r>
              <w:rPr>
                <w:rFonts w:ascii="华文宋体" w:eastAsia="华文宋体" w:hAnsi="华文宋体" w:cs="华文宋体" w:hint="eastAsia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851EB1" w:rsidRDefault="00DA5E3A">
            <w:pPr>
              <w:spacing w:line="320" w:lineRule="exact"/>
              <w:ind w:firstLine="560"/>
              <w:rPr>
                <w:rFonts w:ascii="华文宋体" w:eastAsia="华文宋体" w:hAnsi="华文宋体" w:cs="华文宋体"/>
                <w:sz w:val="28"/>
                <w:szCs w:val="28"/>
              </w:rPr>
            </w:pPr>
            <w:r>
              <w:rPr>
                <w:rFonts w:ascii="华文宋体" w:eastAsia="华文宋体" w:hAnsi="华文宋体" w:cs="华文宋体" w:hint="eastAsia"/>
                <w:sz w:val="28"/>
                <w:szCs w:val="28"/>
              </w:rPr>
              <w:t>袁强</w:t>
            </w:r>
          </w:p>
        </w:tc>
        <w:tc>
          <w:tcPr>
            <w:tcW w:w="1559" w:type="dxa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jc w:val="center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jc w:val="left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t>保卫处治安管理科科长</w:t>
            </w:r>
          </w:p>
        </w:tc>
      </w:tr>
      <w:tr w:rsidR="00851EB1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jc w:val="center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负责保卫处门卫、治安监控和治安巡逻的日常管理。</w:t>
            </w:r>
          </w:p>
        </w:tc>
      </w:tr>
      <w:tr w:rsidR="00851EB1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851EB1" w:rsidRDefault="00DA5E3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t>实绩清单</w:t>
            </w:r>
          </w:p>
          <w:p w:rsidR="00851EB1" w:rsidRDefault="00DA5E3A">
            <w:pPr>
              <w:spacing w:line="320" w:lineRule="exact"/>
              <w:ind w:firstLineChars="0" w:firstLine="0"/>
              <w:rPr>
                <w:rFonts w:ascii="华文宋体" w:eastAsia="华文宋体" w:hAnsi="华文宋体" w:cs="华文宋体"/>
                <w:spacing w:val="-6"/>
                <w:sz w:val="30"/>
                <w:szCs w:val="30"/>
              </w:rPr>
            </w:pPr>
            <w:r>
              <w:rPr>
                <w:rFonts w:ascii="华文宋体" w:eastAsia="华文宋体" w:hAnsi="华文宋体" w:cs="华文宋体" w:hint="eastAsia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华文宋体" w:eastAsia="华文宋体" w:hAnsi="华文宋体" w:cs="华文宋体" w:hint="eastAsia"/>
                <w:spacing w:val="-6"/>
                <w:sz w:val="30"/>
                <w:szCs w:val="30"/>
              </w:rPr>
              <w:t>3</w:t>
            </w:r>
            <w:r>
              <w:rPr>
                <w:rFonts w:ascii="华文宋体" w:eastAsia="华文宋体" w:hAnsi="华文宋体" w:cs="华文宋体" w:hint="eastAsia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</w:rPr>
            </w:pP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1.</w:t>
            </w: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圆满完成通榆校区安保服务外包和新长校区东门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及消控室</w:t>
            </w:r>
            <w:proofErr w:type="gramEnd"/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安保服务外包的论证报告、招标文件和合同的撰写、安保人员上岗前的业务培训、防暴演练等一系列工作。</w:t>
            </w:r>
          </w:p>
        </w:tc>
      </w:tr>
      <w:tr w:rsidR="00851EB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51EB1" w:rsidRDefault="00851EB1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pacing w:val="-2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pacing w:val="-20"/>
                <w:sz w:val="24"/>
              </w:rPr>
              <w:t>2.</w:t>
            </w:r>
            <w:r>
              <w:rPr>
                <w:rFonts w:ascii="华文宋体" w:eastAsia="华文宋体" w:hAnsi="华文宋体" w:cs="华文宋体" w:hint="eastAsia"/>
                <w:spacing w:val="-20"/>
                <w:sz w:val="24"/>
              </w:rPr>
              <w:t>圆满完成了</w:t>
            </w:r>
            <w:r>
              <w:rPr>
                <w:rFonts w:ascii="华文宋体" w:eastAsia="华文宋体" w:hAnsi="华文宋体" w:cs="华文宋体" w:hint="eastAsia"/>
                <w:spacing w:val="-20"/>
                <w:sz w:val="24"/>
              </w:rPr>
              <w:t>200</w:t>
            </w:r>
            <w:r>
              <w:rPr>
                <w:rFonts w:ascii="华文宋体" w:eastAsia="华文宋体" w:hAnsi="华文宋体" w:cs="华文宋体" w:hint="eastAsia"/>
                <w:spacing w:val="-20"/>
                <w:sz w:val="24"/>
              </w:rPr>
              <w:t>多次校园大型活动、各级检查和考试的校园交通秩序维护和安保工作。</w:t>
            </w:r>
          </w:p>
        </w:tc>
      </w:tr>
      <w:tr w:rsidR="00851EB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51EB1" w:rsidRDefault="00851EB1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pacing w:val="-20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pacing w:val="-20"/>
                <w:sz w:val="24"/>
              </w:rPr>
              <w:t>3.</w:t>
            </w:r>
            <w:r>
              <w:rPr>
                <w:rFonts w:ascii="华文宋体" w:eastAsia="华文宋体" w:hAnsi="华文宋体" w:cs="华文宋体" w:hint="eastAsia"/>
                <w:spacing w:val="-20"/>
                <w:sz w:val="24"/>
              </w:rPr>
              <w:t>校园电动自行车治理工作初见成效，从发通知、统计车辆、上牌和管理，克服困难，常抓不懈，目前校园内交通秩序已有很大改善。</w:t>
            </w:r>
          </w:p>
        </w:tc>
      </w:tr>
      <w:tr w:rsidR="00851EB1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851EB1" w:rsidRDefault="00DA5E3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lastRenderedPageBreak/>
              <w:t>不足清单</w:t>
            </w:r>
          </w:p>
          <w:p w:rsidR="00851EB1" w:rsidRDefault="00DA5E3A">
            <w:pPr>
              <w:spacing w:line="320" w:lineRule="exact"/>
              <w:ind w:firstLineChars="0" w:firstLine="0"/>
              <w:rPr>
                <w:rFonts w:ascii="华文宋体" w:eastAsia="华文宋体" w:hAnsi="华文宋体" w:cs="华文宋体"/>
                <w:szCs w:val="32"/>
              </w:rPr>
            </w:pPr>
            <w:r>
              <w:rPr>
                <w:rFonts w:ascii="华文宋体" w:eastAsia="华文宋体" w:hAnsi="华文宋体" w:cs="华文宋体" w:hint="eastAsia"/>
                <w:spacing w:val="-6"/>
                <w:sz w:val="30"/>
                <w:szCs w:val="30"/>
              </w:rPr>
              <w:t>（不满意的工作或个人不足，限</w:t>
            </w:r>
            <w:r>
              <w:rPr>
                <w:rFonts w:ascii="华文宋体" w:eastAsia="华文宋体" w:hAnsi="华文宋体" w:cs="华文宋体" w:hint="eastAsia"/>
                <w:spacing w:val="-6"/>
                <w:sz w:val="30"/>
                <w:szCs w:val="30"/>
              </w:rPr>
              <w:t>3</w:t>
            </w:r>
            <w:r>
              <w:rPr>
                <w:rFonts w:ascii="华文宋体" w:eastAsia="华文宋体" w:hAnsi="华文宋体" w:cs="华文宋体" w:hint="eastAsia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 w:val="24"/>
                <w:szCs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1.</w:t>
            </w: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对安保人员的业务培训强度和频次不够。</w:t>
            </w:r>
          </w:p>
        </w:tc>
      </w:tr>
      <w:tr w:rsidR="00851EB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51EB1" w:rsidRDefault="00851EB1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51EB1" w:rsidRDefault="00DA5E3A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 w:val="24"/>
                <w:szCs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2.</w:t>
            </w: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对进出校门的人员和车辆管理的规范化有待加强。</w:t>
            </w:r>
          </w:p>
        </w:tc>
      </w:tr>
      <w:tr w:rsidR="00851EB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51EB1" w:rsidRDefault="00851EB1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51EB1" w:rsidRDefault="00851EB1">
            <w:pPr>
              <w:spacing w:line="400" w:lineRule="exact"/>
              <w:ind w:firstLineChars="0" w:firstLine="0"/>
              <w:rPr>
                <w:rFonts w:ascii="华文宋体" w:eastAsia="华文宋体" w:hAnsi="华文宋体" w:cs="华文宋体"/>
                <w:szCs w:val="21"/>
              </w:rPr>
            </w:pPr>
          </w:p>
        </w:tc>
      </w:tr>
      <w:tr w:rsidR="00851EB1">
        <w:trPr>
          <w:trHeight w:val="2384"/>
          <w:jc w:val="center"/>
        </w:trPr>
        <w:tc>
          <w:tcPr>
            <w:tcW w:w="1935" w:type="dxa"/>
            <w:vAlign w:val="center"/>
          </w:tcPr>
          <w:p w:rsidR="00851EB1" w:rsidRDefault="00DA5E3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华文宋体" w:eastAsia="华文宋体" w:hAnsi="华文宋体" w:cs="华文宋体"/>
                <w:spacing w:val="-20"/>
                <w:szCs w:val="28"/>
              </w:rPr>
            </w:pPr>
            <w:r>
              <w:rPr>
                <w:rFonts w:ascii="华文宋体" w:eastAsia="华文宋体" w:hAnsi="华文宋体" w:cs="华文宋体" w:hint="eastAsia"/>
                <w:szCs w:val="32"/>
              </w:rPr>
              <w:t>备</w:t>
            </w:r>
            <w:r>
              <w:rPr>
                <w:rFonts w:ascii="华文宋体" w:eastAsia="华文宋体" w:hAnsi="华文宋体" w:cs="华文宋体" w:hint="eastAsia"/>
                <w:szCs w:val="32"/>
              </w:rPr>
              <w:t xml:space="preserve">  </w:t>
            </w:r>
            <w:r>
              <w:rPr>
                <w:rFonts w:ascii="华文宋体" w:eastAsia="华文宋体" w:hAnsi="华文宋体" w:cs="华文宋体" w:hint="eastAsia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851EB1" w:rsidRDefault="00851EB1">
            <w:pPr>
              <w:spacing w:line="280" w:lineRule="exact"/>
              <w:ind w:firstLineChars="0" w:firstLine="0"/>
              <w:jc w:val="left"/>
              <w:rPr>
                <w:rFonts w:ascii="华文宋体" w:eastAsia="华文宋体" w:hAnsi="华文宋体" w:cs="华文宋体"/>
                <w:w w:val="97"/>
                <w:szCs w:val="21"/>
              </w:rPr>
            </w:pPr>
          </w:p>
        </w:tc>
      </w:tr>
    </w:tbl>
    <w:p w:rsidR="00851EB1" w:rsidRDefault="00851EB1">
      <w:pPr>
        <w:spacing w:line="240" w:lineRule="atLeast"/>
        <w:ind w:firstLineChars="0" w:firstLine="0"/>
        <w:rPr>
          <w:sz w:val="15"/>
          <w:szCs w:val="15"/>
        </w:rPr>
      </w:pPr>
    </w:p>
    <w:sectPr w:rsidR="00851E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EB1" w:rsidRDefault="00DA5E3A">
      <w:pPr>
        <w:spacing w:line="240" w:lineRule="auto"/>
        <w:ind w:firstLine="640"/>
      </w:pPr>
      <w:r>
        <w:separator/>
      </w:r>
    </w:p>
  </w:endnote>
  <w:endnote w:type="continuationSeparator" w:id="0">
    <w:p w:rsidR="00851EB1" w:rsidRDefault="00DA5E3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EB1" w:rsidRDefault="00851EB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EB1" w:rsidRDefault="00851EB1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EB1" w:rsidRDefault="00851EB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EB1" w:rsidRDefault="00DA5E3A">
      <w:pPr>
        <w:spacing w:line="240" w:lineRule="auto"/>
        <w:ind w:firstLine="640"/>
      </w:pPr>
      <w:r>
        <w:separator/>
      </w:r>
    </w:p>
  </w:footnote>
  <w:footnote w:type="continuationSeparator" w:id="0">
    <w:p w:rsidR="00851EB1" w:rsidRDefault="00DA5E3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EB1" w:rsidRDefault="00851EB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EB1" w:rsidRDefault="00851EB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EB1" w:rsidRDefault="00851EB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44177"/>
    <w:rsid w:val="00851EB1"/>
    <w:rsid w:val="00881C24"/>
    <w:rsid w:val="00B63462"/>
    <w:rsid w:val="00D86298"/>
    <w:rsid w:val="00DA5E3A"/>
    <w:rsid w:val="39934A77"/>
    <w:rsid w:val="4FE26362"/>
    <w:rsid w:val="52E72BF2"/>
    <w:rsid w:val="57094C2D"/>
    <w:rsid w:val="5CE640B9"/>
    <w:rsid w:val="5DF0210B"/>
    <w:rsid w:val="67EE4454"/>
    <w:rsid w:val="6967665D"/>
    <w:rsid w:val="7548689D"/>
    <w:rsid w:val="7951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526A0"/>
  <w15:docId w15:val="{6A48E6D2-B716-4155-BC09-9DE0B62F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46</TotalTime>
  <Pages>2</Pages>
  <Words>315</Words>
  <Characters>47</Characters>
  <Application>Microsoft Office Word</Application>
  <DocSecurity>0</DocSecurity>
  <Lines>1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eyJoZGlkIjoiYTg5Zjk5OGViYjdiM2U0ODlmNGU4ZTI2OGM3NjY5NmUiLCJ1c2VySWQiOiIxNjgyOTYwNzQ1In0=</vt:lpwstr>
  </property>
</Properties>
</file>