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18F" w:rsidRDefault="00E979D1">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盐城师范学院科级干部“两张清单”采集表</w:t>
      </w:r>
    </w:p>
    <w:p w:rsidR="0080618F" w:rsidRDefault="0080618F">
      <w:pPr>
        <w:spacing w:line="600" w:lineRule="exact"/>
        <w:ind w:firstLineChars="0" w:firstLine="0"/>
        <w:jc w:val="center"/>
        <w:rPr>
          <w:rFonts w:ascii="Times New Roman" w:eastAsia="方正小标宋_GBK" w:hAnsi="Times New Roman"/>
          <w:sz w:val="44"/>
          <w:szCs w:val="4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80618F">
        <w:trPr>
          <w:trHeight w:hRule="exact" w:val="715"/>
          <w:jc w:val="center"/>
        </w:trPr>
        <w:tc>
          <w:tcPr>
            <w:tcW w:w="1935" w:type="dxa"/>
            <w:vAlign w:val="center"/>
          </w:tcPr>
          <w:p w:rsidR="0080618F" w:rsidRDefault="00E979D1">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1701" w:type="dxa"/>
            <w:vAlign w:val="center"/>
          </w:tcPr>
          <w:p w:rsidR="0080618F" w:rsidRDefault="00E979D1">
            <w:pPr>
              <w:spacing w:line="320" w:lineRule="exact"/>
              <w:ind w:firstLineChars="100" w:firstLine="320"/>
              <w:jc w:val="left"/>
              <w:rPr>
                <w:rFonts w:ascii="仿宋" w:eastAsia="仿宋" w:hAnsi="仿宋"/>
                <w:sz w:val="28"/>
                <w:szCs w:val="28"/>
              </w:rPr>
            </w:pPr>
            <w:r>
              <w:rPr>
                <w:rFonts w:ascii="仿宋" w:eastAsia="仿宋" w:hAnsi="仿宋" w:hint="eastAsia"/>
                <w:szCs w:val="32"/>
              </w:rPr>
              <w:t>徐</w:t>
            </w:r>
            <w:r>
              <w:rPr>
                <w:rFonts w:ascii="仿宋" w:eastAsia="仿宋" w:hAnsi="仿宋" w:hint="eastAsia"/>
                <w:szCs w:val="32"/>
              </w:rPr>
              <w:t xml:space="preserve"> </w:t>
            </w:r>
            <w:r>
              <w:rPr>
                <w:rFonts w:ascii="仿宋" w:eastAsia="仿宋" w:hAnsi="仿宋" w:hint="eastAsia"/>
                <w:szCs w:val="32"/>
              </w:rPr>
              <w:t>晖</w:t>
            </w:r>
          </w:p>
        </w:tc>
        <w:tc>
          <w:tcPr>
            <w:tcW w:w="1559" w:type="dxa"/>
            <w:vAlign w:val="center"/>
          </w:tcPr>
          <w:p w:rsidR="0080618F" w:rsidRDefault="00E979D1">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3834" w:type="dxa"/>
            <w:vAlign w:val="center"/>
          </w:tcPr>
          <w:p w:rsidR="0080618F" w:rsidRDefault="00E979D1">
            <w:pPr>
              <w:spacing w:line="320" w:lineRule="exact"/>
              <w:ind w:firstLine="640"/>
              <w:jc w:val="left"/>
              <w:rPr>
                <w:rFonts w:ascii="Times New Roman" w:eastAsia="楷体_GB2312" w:hAnsi="Times New Roman"/>
                <w:szCs w:val="32"/>
              </w:rPr>
            </w:pPr>
            <w:r>
              <w:rPr>
                <w:rFonts w:ascii="仿宋" w:eastAsia="仿宋" w:hAnsi="仿宋" w:hint="eastAsia"/>
                <w:szCs w:val="32"/>
              </w:rPr>
              <w:t>艺术教育科科长</w:t>
            </w:r>
          </w:p>
        </w:tc>
      </w:tr>
      <w:tr w:rsidR="0080618F">
        <w:trPr>
          <w:trHeight w:hRule="exact" w:val="3066"/>
          <w:jc w:val="center"/>
        </w:trPr>
        <w:tc>
          <w:tcPr>
            <w:tcW w:w="1935" w:type="dxa"/>
            <w:vAlign w:val="center"/>
          </w:tcPr>
          <w:p w:rsidR="0080618F" w:rsidRDefault="00E979D1">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负责工作</w:t>
            </w:r>
          </w:p>
        </w:tc>
        <w:tc>
          <w:tcPr>
            <w:tcW w:w="7094" w:type="dxa"/>
            <w:gridSpan w:val="3"/>
            <w:vAlign w:val="center"/>
          </w:tcPr>
          <w:p w:rsidR="0080618F" w:rsidRDefault="00E979D1">
            <w:pPr>
              <w:kinsoku w:val="0"/>
              <w:overflowPunct/>
              <w:autoSpaceDE w:val="0"/>
              <w:autoSpaceDN w:val="0"/>
              <w:adjustRightInd w:val="0"/>
              <w:spacing w:line="360" w:lineRule="exact"/>
              <w:ind w:firstLine="480"/>
              <w:textAlignment w:val="baseline"/>
              <w:rPr>
                <w:rFonts w:ascii="仿宋" w:eastAsia="仿宋" w:hAnsi="仿宋"/>
                <w:sz w:val="24"/>
              </w:rPr>
            </w:pPr>
            <w:r>
              <w:rPr>
                <w:rFonts w:ascii="仿宋" w:eastAsia="仿宋" w:hAnsi="仿宋" w:hint="eastAsia"/>
                <w:sz w:val="24"/>
              </w:rPr>
              <w:t xml:space="preserve">2023.01-2024.06 </w:t>
            </w:r>
            <w:r>
              <w:rPr>
                <w:rFonts w:ascii="仿宋" w:eastAsia="仿宋" w:hAnsi="仿宋" w:hint="eastAsia"/>
                <w:sz w:val="24"/>
              </w:rPr>
              <w:t>在发改办、高教所，负责校友及学校教育发展基金会相关工作</w:t>
            </w:r>
            <w:r>
              <w:rPr>
                <w:rFonts w:ascii="仿宋" w:eastAsia="仿宋" w:hAnsi="仿宋" w:hint="eastAsia"/>
                <w:sz w:val="24"/>
              </w:rPr>
              <w:t>；</w:t>
            </w:r>
          </w:p>
          <w:p w:rsidR="0080618F" w:rsidRDefault="00E979D1">
            <w:pPr>
              <w:kinsoku w:val="0"/>
              <w:overflowPunct/>
              <w:autoSpaceDE w:val="0"/>
              <w:autoSpaceDN w:val="0"/>
              <w:adjustRightInd w:val="0"/>
              <w:spacing w:line="360" w:lineRule="exact"/>
              <w:ind w:firstLine="480"/>
              <w:textAlignment w:val="baseline"/>
              <w:rPr>
                <w:rFonts w:ascii="仿宋" w:eastAsia="仿宋" w:hAnsi="仿宋"/>
                <w:sz w:val="24"/>
              </w:rPr>
            </w:pPr>
            <w:r>
              <w:rPr>
                <w:rFonts w:ascii="仿宋" w:eastAsia="仿宋" w:hAnsi="仿宋" w:hint="eastAsia"/>
                <w:sz w:val="24"/>
              </w:rPr>
              <w:t>2024.06-</w:t>
            </w:r>
            <w:r>
              <w:rPr>
                <w:rFonts w:ascii="仿宋" w:eastAsia="仿宋" w:hAnsi="仿宋" w:hint="eastAsia"/>
                <w:sz w:val="24"/>
              </w:rPr>
              <w:t>目前</w:t>
            </w:r>
            <w:r>
              <w:rPr>
                <w:rFonts w:ascii="仿宋" w:eastAsia="仿宋" w:hAnsi="仿宋" w:hint="eastAsia"/>
                <w:sz w:val="24"/>
              </w:rPr>
              <w:t xml:space="preserve"> </w:t>
            </w:r>
            <w:r>
              <w:rPr>
                <w:rFonts w:ascii="仿宋" w:eastAsia="仿宋" w:hAnsi="仿宋" w:hint="eastAsia"/>
                <w:sz w:val="24"/>
              </w:rPr>
              <w:t>在团委、艺术教育中心，</w:t>
            </w:r>
            <w:r>
              <w:rPr>
                <w:rFonts w:ascii="仿宋" w:eastAsia="仿宋" w:hAnsi="仿宋" w:hint="eastAsia"/>
                <w:sz w:val="24"/>
              </w:rPr>
              <w:t>负责大学生艺术团建设、组织指导大学生艺术实践、艺术展演活动，组织学生参加校内外艺术交流、文艺演出等活动</w:t>
            </w:r>
            <w:r>
              <w:rPr>
                <w:rFonts w:ascii="仿宋" w:eastAsia="仿宋" w:hAnsi="仿宋" w:hint="eastAsia"/>
                <w:sz w:val="24"/>
              </w:rPr>
              <w:t>。</w:t>
            </w:r>
          </w:p>
        </w:tc>
      </w:tr>
      <w:tr w:rsidR="0080618F">
        <w:trPr>
          <w:trHeight w:val="5067"/>
          <w:jc w:val="center"/>
        </w:trPr>
        <w:tc>
          <w:tcPr>
            <w:tcW w:w="1935" w:type="dxa"/>
            <w:vMerge w:val="restart"/>
            <w:vAlign w:val="center"/>
          </w:tcPr>
          <w:p w:rsidR="0080618F" w:rsidRDefault="00E979D1">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rsidR="0080618F" w:rsidRDefault="00E979D1">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094" w:type="dxa"/>
            <w:gridSpan w:val="3"/>
            <w:vAlign w:val="center"/>
          </w:tcPr>
          <w:p w:rsidR="0080618F" w:rsidRDefault="00E979D1">
            <w:pPr>
              <w:kinsoku w:val="0"/>
              <w:overflowPunct/>
              <w:autoSpaceDE w:val="0"/>
              <w:autoSpaceDN w:val="0"/>
              <w:adjustRightInd w:val="0"/>
              <w:spacing w:line="380" w:lineRule="exact"/>
              <w:ind w:firstLine="480"/>
              <w:textAlignment w:val="baseline"/>
              <w:rPr>
                <w:rFonts w:ascii="仿宋" w:eastAsia="仿宋" w:hAnsi="仿宋"/>
                <w:sz w:val="24"/>
              </w:rPr>
            </w:pPr>
            <w:r>
              <w:rPr>
                <w:rFonts w:ascii="仿宋" w:eastAsia="仿宋" w:hAnsi="仿宋" w:hint="eastAsia"/>
                <w:sz w:val="24"/>
              </w:rPr>
              <w:t>稳步推进校友工作。进一步规范、指导校内外各项校友组织工作和校友联谊活动的开展；协助完成四川、贵州等校友会成立大会，南京、苏州、常州、南通等校友会年会、换届大会及校友分会和教育、法律行业校友会成立大会；协助举办学校第三届发展大会；协助成立学校二级学院校友会；选聘并举行了</w:t>
            </w:r>
            <w:r>
              <w:rPr>
                <w:rFonts w:ascii="仿宋" w:eastAsia="仿宋" w:hAnsi="仿宋" w:hint="eastAsia"/>
                <w:sz w:val="24"/>
              </w:rPr>
              <w:t>2023</w:t>
            </w:r>
            <w:r>
              <w:rPr>
                <w:rFonts w:ascii="仿宋" w:eastAsia="仿宋" w:hAnsi="仿宋" w:hint="eastAsia"/>
                <w:sz w:val="24"/>
              </w:rPr>
              <w:t>、</w:t>
            </w:r>
            <w:r>
              <w:rPr>
                <w:rFonts w:ascii="仿宋" w:eastAsia="仿宋" w:hAnsi="仿宋" w:hint="eastAsia"/>
                <w:sz w:val="24"/>
              </w:rPr>
              <w:t>2024</w:t>
            </w:r>
            <w:r>
              <w:rPr>
                <w:rFonts w:ascii="仿宋" w:eastAsia="仿宋" w:hAnsi="仿宋" w:hint="eastAsia"/>
                <w:sz w:val="24"/>
              </w:rPr>
              <w:t>届毕业班校友联络员聘任仪式；完成校友志愿者协会换届工作；维护、更新“盐城师范学院校友之家”</w:t>
            </w:r>
            <w:proofErr w:type="gramStart"/>
            <w:r>
              <w:rPr>
                <w:rFonts w:ascii="仿宋" w:eastAsia="仿宋" w:hAnsi="仿宋" w:hint="eastAsia"/>
                <w:sz w:val="24"/>
              </w:rPr>
              <w:t>微信公众号</w:t>
            </w:r>
            <w:proofErr w:type="gramEnd"/>
            <w:r>
              <w:rPr>
                <w:rFonts w:ascii="仿宋" w:eastAsia="仿宋" w:hAnsi="仿宋" w:hint="eastAsia"/>
                <w:sz w:val="24"/>
              </w:rPr>
              <w:t>和“校友之家”网站维护，加强</w:t>
            </w:r>
            <w:r>
              <w:rPr>
                <w:rFonts w:ascii="仿宋" w:eastAsia="仿宋" w:hAnsi="仿宋" w:hint="eastAsia"/>
                <w:sz w:val="24"/>
              </w:rPr>
              <w:t>50</w:t>
            </w:r>
            <w:r>
              <w:rPr>
                <w:rFonts w:ascii="仿宋" w:eastAsia="仿宋" w:hAnsi="仿宋" w:hint="eastAsia"/>
                <w:sz w:val="24"/>
              </w:rPr>
              <w:t>多个地方校友会的</w:t>
            </w:r>
            <w:proofErr w:type="gramStart"/>
            <w:r>
              <w:rPr>
                <w:rFonts w:ascii="仿宋" w:eastAsia="仿宋" w:hAnsi="仿宋" w:hint="eastAsia"/>
                <w:sz w:val="24"/>
              </w:rPr>
              <w:t>微信</w:t>
            </w:r>
            <w:proofErr w:type="gramEnd"/>
            <w:r>
              <w:rPr>
                <w:rFonts w:ascii="仿宋" w:eastAsia="仿宋" w:hAnsi="仿宋" w:hint="eastAsia"/>
                <w:sz w:val="24"/>
              </w:rPr>
              <w:t>群和</w:t>
            </w:r>
            <w:r>
              <w:rPr>
                <w:rFonts w:ascii="仿宋" w:eastAsia="仿宋" w:hAnsi="仿宋" w:hint="eastAsia"/>
                <w:sz w:val="24"/>
              </w:rPr>
              <w:t>QQ</w:t>
            </w:r>
            <w:r>
              <w:rPr>
                <w:rFonts w:ascii="仿宋" w:eastAsia="仿宋" w:hAnsi="仿宋" w:hint="eastAsia"/>
                <w:sz w:val="24"/>
              </w:rPr>
              <w:t>群管理和维护。</w:t>
            </w:r>
          </w:p>
          <w:p w:rsidR="0080618F" w:rsidRDefault="00E979D1">
            <w:pPr>
              <w:kinsoku w:val="0"/>
              <w:overflowPunct/>
              <w:autoSpaceDE w:val="0"/>
              <w:autoSpaceDN w:val="0"/>
              <w:adjustRightInd w:val="0"/>
              <w:spacing w:line="380" w:lineRule="exact"/>
              <w:ind w:firstLine="480"/>
              <w:textAlignment w:val="baseline"/>
              <w:rPr>
                <w:rFonts w:ascii="仿宋" w:eastAsia="仿宋" w:hAnsi="仿宋"/>
              </w:rPr>
            </w:pPr>
            <w:r>
              <w:rPr>
                <w:rFonts w:ascii="仿宋" w:eastAsia="仿宋" w:hAnsi="仿宋" w:hint="eastAsia"/>
                <w:sz w:val="24"/>
              </w:rPr>
              <w:t>扎实推进基金会工作。完成基金会</w:t>
            </w:r>
            <w:r>
              <w:rPr>
                <w:rFonts w:ascii="仿宋" w:eastAsia="仿宋" w:hAnsi="仿宋" w:hint="eastAsia"/>
                <w:sz w:val="24"/>
              </w:rPr>
              <w:t>2023</w:t>
            </w:r>
            <w:r>
              <w:rPr>
                <w:rFonts w:ascii="仿宋" w:eastAsia="仿宋" w:hAnsi="仿宋" w:hint="eastAsia"/>
                <w:sz w:val="24"/>
              </w:rPr>
              <w:t>、</w:t>
            </w:r>
            <w:r>
              <w:rPr>
                <w:rFonts w:ascii="仿宋" w:eastAsia="仿宋" w:hAnsi="仿宋" w:hint="eastAsia"/>
                <w:sz w:val="24"/>
              </w:rPr>
              <w:t>2024</w:t>
            </w:r>
            <w:r>
              <w:rPr>
                <w:rFonts w:ascii="仿宋" w:eastAsia="仿宋" w:hAnsi="仿宋" w:hint="eastAsia"/>
                <w:sz w:val="24"/>
              </w:rPr>
              <w:t>年</w:t>
            </w:r>
            <w:r>
              <w:rPr>
                <w:rFonts w:ascii="仿宋" w:eastAsia="仿宋" w:hAnsi="仿宋" w:hint="eastAsia"/>
                <w:sz w:val="24"/>
              </w:rPr>
              <w:t>度年检工作；协助举行了教育发展基金会三届五次会议及换届大会暨第四届一次会议；协助组织完成奖教金、奖学金及助学金等发放工作；协助引进社会捐赠。</w:t>
            </w:r>
          </w:p>
        </w:tc>
      </w:tr>
      <w:tr w:rsidR="0080618F">
        <w:trPr>
          <w:trHeight w:val="2454"/>
          <w:jc w:val="center"/>
        </w:trPr>
        <w:tc>
          <w:tcPr>
            <w:tcW w:w="1935" w:type="dxa"/>
            <w:vMerge/>
            <w:vAlign w:val="center"/>
          </w:tcPr>
          <w:p w:rsidR="0080618F" w:rsidRDefault="0080618F">
            <w:pPr>
              <w:spacing w:line="400" w:lineRule="exact"/>
              <w:ind w:firstLineChars="0" w:firstLine="0"/>
              <w:rPr>
                <w:rFonts w:ascii="Times New Roman" w:eastAsia="方正楷体_GBK" w:hAnsi="Times New Roman"/>
                <w:szCs w:val="32"/>
              </w:rPr>
            </w:pPr>
          </w:p>
        </w:tc>
        <w:tc>
          <w:tcPr>
            <w:tcW w:w="7094" w:type="dxa"/>
            <w:gridSpan w:val="3"/>
            <w:vAlign w:val="center"/>
          </w:tcPr>
          <w:p w:rsidR="00E30728" w:rsidRDefault="00E979D1">
            <w:pPr>
              <w:kinsoku w:val="0"/>
              <w:overflowPunct/>
              <w:autoSpaceDE w:val="0"/>
              <w:autoSpaceDN w:val="0"/>
              <w:adjustRightInd w:val="0"/>
              <w:spacing w:line="380" w:lineRule="exact"/>
              <w:ind w:firstLine="480"/>
              <w:textAlignment w:val="baseline"/>
              <w:rPr>
                <w:rFonts w:ascii="仿宋" w:eastAsia="仿宋" w:hAnsi="仿宋"/>
                <w:spacing w:val="-20"/>
                <w:sz w:val="24"/>
              </w:rPr>
            </w:pPr>
            <w:r>
              <w:rPr>
                <w:rFonts w:ascii="仿宋" w:eastAsia="仿宋" w:hAnsi="仿宋" w:hint="eastAsia"/>
                <w:sz w:val="24"/>
              </w:rPr>
              <w:t>协助</w:t>
            </w:r>
            <w:r>
              <w:rPr>
                <w:rFonts w:ascii="仿宋" w:eastAsia="仿宋" w:hAnsi="仿宋" w:hint="eastAsia"/>
                <w:sz w:val="24"/>
              </w:rPr>
              <w:t>完成学校第</w:t>
            </w:r>
            <w:r>
              <w:rPr>
                <w:rFonts w:ascii="仿宋" w:eastAsia="仿宋" w:hAnsi="仿宋" w:hint="eastAsia"/>
                <w:sz w:val="24"/>
              </w:rPr>
              <w:t>26</w:t>
            </w:r>
            <w:r>
              <w:rPr>
                <w:rFonts w:ascii="仿宋" w:eastAsia="仿宋" w:hAnsi="仿宋" w:hint="eastAsia"/>
                <w:sz w:val="24"/>
              </w:rPr>
              <w:t>、</w:t>
            </w:r>
            <w:r>
              <w:rPr>
                <w:rFonts w:ascii="仿宋" w:eastAsia="仿宋" w:hAnsi="仿宋" w:hint="eastAsia"/>
                <w:sz w:val="24"/>
              </w:rPr>
              <w:t>27</w:t>
            </w:r>
            <w:r>
              <w:rPr>
                <w:rFonts w:ascii="仿宋" w:eastAsia="仿宋" w:hAnsi="仿宋" w:hint="eastAsia"/>
                <w:sz w:val="24"/>
              </w:rPr>
              <w:t>届“创新杯”科技文化艺术节系列活动</w:t>
            </w:r>
            <w:r>
              <w:rPr>
                <w:rFonts w:ascii="仿宋" w:eastAsia="仿宋" w:hAnsi="仿宋" w:hint="eastAsia"/>
                <w:sz w:val="24"/>
              </w:rPr>
              <w:t>暨《中国精神》组歌合唱音乐会</w:t>
            </w:r>
            <w:r>
              <w:rPr>
                <w:rFonts w:ascii="仿宋" w:eastAsia="仿宋" w:hAnsi="仿宋" w:hint="eastAsia"/>
                <w:sz w:val="24"/>
              </w:rPr>
              <w:t>；</w:t>
            </w:r>
            <w:r>
              <w:rPr>
                <w:rFonts w:ascii="仿宋" w:eastAsia="仿宋" w:hAnsi="仿宋" w:hint="eastAsia"/>
                <w:sz w:val="24"/>
              </w:rPr>
              <w:t>协助</w:t>
            </w:r>
            <w:r>
              <w:rPr>
                <w:rFonts w:ascii="仿宋" w:eastAsia="仿宋" w:hAnsi="仿宋" w:hint="eastAsia"/>
                <w:sz w:val="24"/>
              </w:rPr>
              <w:t>完成江苏省政协办公厅“戏曲走近大学生”系列活动任务，组织举办</w:t>
            </w:r>
            <w:r>
              <w:rPr>
                <w:rFonts w:ascii="仿宋" w:eastAsia="仿宋" w:hAnsi="仿宋" w:hint="eastAsia"/>
                <w:sz w:val="24"/>
              </w:rPr>
              <w:t>1</w:t>
            </w:r>
            <w:r>
              <w:rPr>
                <w:rFonts w:ascii="仿宋" w:eastAsia="仿宋" w:hAnsi="仿宋" w:hint="eastAsia"/>
                <w:sz w:val="24"/>
              </w:rPr>
              <w:t>场大型淮剧进校园演出及</w:t>
            </w:r>
            <w:r>
              <w:rPr>
                <w:rFonts w:ascii="仿宋" w:eastAsia="仿宋" w:hAnsi="仿宋" w:hint="eastAsia"/>
                <w:sz w:val="24"/>
              </w:rPr>
              <w:t>15</w:t>
            </w:r>
            <w:r>
              <w:rPr>
                <w:rFonts w:ascii="仿宋" w:eastAsia="仿宋" w:hAnsi="仿宋" w:hint="eastAsia"/>
                <w:sz w:val="24"/>
              </w:rPr>
              <w:t>场戏曲系列讲座</w:t>
            </w:r>
            <w:r>
              <w:rPr>
                <w:rFonts w:ascii="仿宋" w:eastAsia="仿宋" w:hAnsi="仿宋" w:hint="eastAsia"/>
                <w:sz w:val="24"/>
              </w:rPr>
              <w:t>；</w:t>
            </w:r>
            <w:r>
              <w:rPr>
                <w:rFonts w:ascii="仿宋" w:eastAsia="仿宋" w:hAnsi="仿宋" w:hint="eastAsia"/>
                <w:sz w:val="24"/>
              </w:rPr>
              <w:t>协助完成</w:t>
            </w:r>
            <w:r>
              <w:rPr>
                <w:rFonts w:ascii="仿宋" w:eastAsia="仿宋" w:hAnsi="仿宋" w:hint="eastAsia"/>
                <w:sz w:val="24"/>
              </w:rPr>
              <w:t>2025</w:t>
            </w:r>
            <w:r>
              <w:rPr>
                <w:rFonts w:ascii="仿宋" w:eastAsia="仿宋" w:hAnsi="仿宋" w:hint="eastAsia"/>
                <w:sz w:val="24"/>
              </w:rPr>
              <w:t>年江苏省高雅艺术进校园活动。</w:t>
            </w:r>
          </w:p>
          <w:p w:rsidR="00E30728" w:rsidRPr="00E30728" w:rsidRDefault="00E30728" w:rsidP="00E30728">
            <w:pPr>
              <w:ind w:firstLine="480"/>
              <w:rPr>
                <w:rFonts w:ascii="仿宋" w:eastAsia="仿宋" w:hAnsi="仿宋"/>
                <w:sz w:val="24"/>
              </w:rPr>
            </w:pPr>
          </w:p>
          <w:p w:rsidR="0080618F" w:rsidRPr="00E30728" w:rsidRDefault="0080618F" w:rsidP="00E30728">
            <w:pPr>
              <w:ind w:firstLine="480"/>
              <w:rPr>
                <w:rFonts w:ascii="仿宋" w:eastAsia="仿宋" w:hAnsi="仿宋"/>
                <w:sz w:val="24"/>
              </w:rPr>
            </w:pPr>
          </w:p>
        </w:tc>
      </w:tr>
      <w:tr w:rsidR="0080618F">
        <w:trPr>
          <w:trHeight w:val="2680"/>
          <w:jc w:val="center"/>
        </w:trPr>
        <w:tc>
          <w:tcPr>
            <w:tcW w:w="1935" w:type="dxa"/>
            <w:vMerge/>
            <w:vAlign w:val="center"/>
          </w:tcPr>
          <w:p w:rsidR="0080618F" w:rsidRDefault="0080618F">
            <w:pPr>
              <w:spacing w:line="400" w:lineRule="exact"/>
              <w:ind w:firstLineChars="0" w:firstLine="0"/>
              <w:rPr>
                <w:rFonts w:ascii="Times New Roman" w:eastAsia="方正楷体_GBK" w:hAnsi="Times New Roman"/>
                <w:szCs w:val="32"/>
              </w:rPr>
            </w:pPr>
          </w:p>
        </w:tc>
        <w:tc>
          <w:tcPr>
            <w:tcW w:w="7094" w:type="dxa"/>
            <w:gridSpan w:val="3"/>
            <w:vAlign w:val="center"/>
          </w:tcPr>
          <w:p w:rsidR="0080618F" w:rsidRDefault="00E979D1">
            <w:pPr>
              <w:kinsoku w:val="0"/>
              <w:overflowPunct/>
              <w:autoSpaceDE w:val="0"/>
              <w:autoSpaceDN w:val="0"/>
              <w:adjustRightInd w:val="0"/>
              <w:spacing w:line="380" w:lineRule="exact"/>
              <w:ind w:firstLine="480"/>
              <w:textAlignment w:val="baseline"/>
              <w:rPr>
                <w:rFonts w:ascii="仿宋" w:eastAsia="仿宋" w:hAnsi="仿宋"/>
                <w:spacing w:val="-20"/>
                <w:sz w:val="24"/>
              </w:rPr>
            </w:pPr>
            <w:r>
              <w:rPr>
                <w:rFonts w:ascii="仿宋" w:eastAsia="仿宋" w:hAnsi="仿宋" w:hint="eastAsia"/>
                <w:sz w:val="24"/>
              </w:rPr>
              <w:t>扩充大学生艺术团、国旗队、礼仪团等队伍，打造特色校园文化品牌；在合唱团和古琴团的基础上新增舞蹈团、戏剧团，打造省级高水平大学生艺术团。</w:t>
            </w:r>
          </w:p>
        </w:tc>
      </w:tr>
      <w:tr w:rsidR="0080618F">
        <w:trPr>
          <w:trHeight w:hRule="exact" w:val="2226"/>
          <w:jc w:val="center"/>
        </w:trPr>
        <w:tc>
          <w:tcPr>
            <w:tcW w:w="1935" w:type="dxa"/>
            <w:vMerge w:val="restart"/>
            <w:vAlign w:val="center"/>
          </w:tcPr>
          <w:p w:rsidR="0080618F" w:rsidRDefault="00E979D1">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t>不足</w:t>
            </w:r>
            <w:r>
              <w:rPr>
                <w:rFonts w:ascii="Times New Roman" w:eastAsia="方正黑体_GBK" w:hAnsi="Times New Roman"/>
                <w:szCs w:val="32"/>
              </w:rPr>
              <w:t>清单</w:t>
            </w:r>
          </w:p>
          <w:p w:rsidR="0080618F" w:rsidRDefault="00E979D1">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094" w:type="dxa"/>
            <w:gridSpan w:val="3"/>
            <w:vAlign w:val="center"/>
          </w:tcPr>
          <w:p w:rsidR="0080618F" w:rsidRDefault="00E979D1">
            <w:pPr>
              <w:kinsoku w:val="0"/>
              <w:overflowPunct/>
              <w:autoSpaceDE w:val="0"/>
              <w:autoSpaceDN w:val="0"/>
              <w:adjustRightInd w:val="0"/>
              <w:spacing w:line="400" w:lineRule="exact"/>
              <w:ind w:firstLine="480"/>
              <w:textAlignment w:val="baseline"/>
              <w:rPr>
                <w:rFonts w:ascii="仿宋" w:eastAsia="仿宋" w:hAnsi="仿宋"/>
                <w:sz w:val="24"/>
              </w:rPr>
            </w:pPr>
            <w:r>
              <w:rPr>
                <w:rFonts w:ascii="仿宋" w:eastAsia="仿宋" w:hAnsi="仿宋" w:hint="eastAsia"/>
                <w:sz w:val="24"/>
              </w:rPr>
              <w:t>学用结合不够紧密，运用所学知识解决问题的能力不足</w:t>
            </w:r>
            <w:r>
              <w:rPr>
                <w:rFonts w:ascii="仿宋" w:eastAsia="仿宋" w:hAnsi="仿宋" w:hint="eastAsia"/>
                <w:sz w:val="24"/>
              </w:rPr>
              <w:t>。</w:t>
            </w:r>
          </w:p>
        </w:tc>
      </w:tr>
      <w:tr w:rsidR="0080618F">
        <w:trPr>
          <w:trHeight w:hRule="exact" w:val="2278"/>
          <w:jc w:val="center"/>
        </w:trPr>
        <w:tc>
          <w:tcPr>
            <w:tcW w:w="1935" w:type="dxa"/>
            <w:vMerge/>
            <w:vAlign w:val="center"/>
          </w:tcPr>
          <w:p w:rsidR="0080618F" w:rsidRDefault="0080618F">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80618F" w:rsidRDefault="00E979D1">
            <w:pPr>
              <w:kinsoku w:val="0"/>
              <w:overflowPunct/>
              <w:autoSpaceDE w:val="0"/>
              <w:autoSpaceDN w:val="0"/>
              <w:adjustRightInd w:val="0"/>
              <w:spacing w:line="400" w:lineRule="exact"/>
              <w:ind w:firstLine="480"/>
              <w:textAlignment w:val="baseline"/>
              <w:rPr>
                <w:rFonts w:ascii="仿宋" w:eastAsia="仿宋" w:hAnsi="仿宋"/>
                <w:szCs w:val="21"/>
              </w:rPr>
            </w:pPr>
            <w:r>
              <w:rPr>
                <w:rFonts w:ascii="仿宋" w:eastAsia="仿宋" w:hAnsi="仿宋" w:hint="eastAsia"/>
                <w:sz w:val="24"/>
              </w:rPr>
              <w:t>钻研精神不够到位，对深层次问题研究不深、把握不透。</w:t>
            </w:r>
          </w:p>
        </w:tc>
      </w:tr>
      <w:tr w:rsidR="0080618F">
        <w:trPr>
          <w:trHeight w:hRule="exact" w:val="2367"/>
          <w:jc w:val="center"/>
        </w:trPr>
        <w:tc>
          <w:tcPr>
            <w:tcW w:w="1935" w:type="dxa"/>
            <w:vMerge/>
            <w:vAlign w:val="center"/>
          </w:tcPr>
          <w:p w:rsidR="0080618F" w:rsidRDefault="0080618F">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80618F" w:rsidRDefault="00E979D1">
            <w:pPr>
              <w:spacing w:line="400" w:lineRule="exact"/>
              <w:ind w:firstLine="480"/>
              <w:rPr>
                <w:rFonts w:ascii="Times New Roman" w:hAnsi="Times New Roman"/>
                <w:szCs w:val="21"/>
              </w:rPr>
            </w:pPr>
            <w:r>
              <w:rPr>
                <w:rFonts w:ascii="仿宋" w:eastAsia="仿宋" w:hAnsi="仿宋" w:hint="eastAsia"/>
                <w:sz w:val="24"/>
              </w:rPr>
              <w:t>工作谋划不够超前，</w:t>
            </w:r>
            <w:proofErr w:type="gramStart"/>
            <w:r>
              <w:rPr>
                <w:rFonts w:ascii="仿宋" w:eastAsia="仿宋" w:hAnsi="仿宋" w:hint="eastAsia"/>
                <w:sz w:val="24"/>
              </w:rPr>
              <w:t>习对阶段性</w:t>
            </w:r>
            <w:proofErr w:type="gramEnd"/>
            <w:r>
              <w:rPr>
                <w:rFonts w:ascii="仿宋" w:eastAsia="仿宋" w:hAnsi="仿宋" w:hint="eastAsia"/>
                <w:sz w:val="24"/>
              </w:rPr>
              <w:t>重点工作提前思考、主动谋划不足，创新意识不够突出，追求卓越的意识不够强。</w:t>
            </w:r>
          </w:p>
        </w:tc>
      </w:tr>
      <w:tr w:rsidR="0080618F">
        <w:trPr>
          <w:trHeight w:val="2187"/>
          <w:jc w:val="center"/>
        </w:trPr>
        <w:tc>
          <w:tcPr>
            <w:tcW w:w="1935" w:type="dxa"/>
            <w:vAlign w:val="center"/>
          </w:tcPr>
          <w:p w:rsidR="0080618F" w:rsidRDefault="00E979D1">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094" w:type="dxa"/>
            <w:gridSpan w:val="3"/>
            <w:vAlign w:val="center"/>
          </w:tcPr>
          <w:p w:rsidR="0080618F" w:rsidRDefault="0080618F">
            <w:pPr>
              <w:spacing w:line="280" w:lineRule="exact"/>
              <w:ind w:firstLineChars="0" w:firstLine="0"/>
              <w:jc w:val="left"/>
              <w:rPr>
                <w:rFonts w:ascii="Times New Roman" w:hAnsi="Times New Roman"/>
                <w:w w:val="97"/>
                <w:szCs w:val="21"/>
              </w:rPr>
            </w:pPr>
          </w:p>
        </w:tc>
      </w:tr>
    </w:tbl>
    <w:p w:rsidR="0080618F" w:rsidRDefault="0080618F">
      <w:pPr>
        <w:spacing w:line="240" w:lineRule="atLeast"/>
        <w:ind w:firstLineChars="0" w:firstLine="0"/>
        <w:rPr>
          <w:sz w:val="15"/>
          <w:szCs w:val="15"/>
        </w:rPr>
      </w:pPr>
    </w:p>
    <w:sectPr w:rsidR="0080618F">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79D1" w:rsidRDefault="00E979D1">
      <w:pPr>
        <w:spacing w:line="240" w:lineRule="auto"/>
        <w:ind w:firstLine="640"/>
      </w:pPr>
      <w:r>
        <w:separator/>
      </w:r>
    </w:p>
  </w:endnote>
  <w:endnote w:type="continuationSeparator" w:id="0">
    <w:p w:rsidR="00E979D1" w:rsidRDefault="00E979D1">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618F" w:rsidRDefault="0080618F">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618F" w:rsidRDefault="0080618F">
    <w:pPr>
      <w:pStyle w:val="a4"/>
      <w:ind w:firstLine="360"/>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618F" w:rsidRDefault="0080618F">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79D1" w:rsidRDefault="00E979D1">
      <w:pPr>
        <w:spacing w:line="240" w:lineRule="auto"/>
        <w:ind w:firstLine="640"/>
      </w:pPr>
      <w:r>
        <w:separator/>
      </w:r>
    </w:p>
  </w:footnote>
  <w:footnote w:type="continuationSeparator" w:id="0">
    <w:p w:rsidR="00E979D1" w:rsidRDefault="00E979D1">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618F" w:rsidRDefault="0080618F">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618F" w:rsidRDefault="0080618F">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618F" w:rsidRDefault="0080618F">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I1ZGNhZWFjNGYzZmIyMzdlMGM4NGI5NTMwYzAxZmYifQ=="/>
  </w:docVars>
  <w:rsids>
    <w:rsidRoot w:val="5DF0210B"/>
    <w:rsid w:val="000951E9"/>
    <w:rsid w:val="001C023E"/>
    <w:rsid w:val="00311E80"/>
    <w:rsid w:val="005A09ED"/>
    <w:rsid w:val="00615EA1"/>
    <w:rsid w:val="00680DDE"/>
    <w:rsid w:val="006D6FA2"/>
    <w:rsid w:val="006E3825"/>
    <w:rsid w:val="0080618F"/>
    <w:rsid w:val="00881C24"/>
    <w:rsid w:val="00A8695D"/>
    <w:rsid w:val="00AB14E1"/>
    <w:rsid w:val="00B64F05"/>
    <w:rsid w:val="00D86298"/>
    <w:rsid w:val="00E30728"/>
    <w:rsid w:val="00E75A55"/>
    <w:rsid w:val="00E979D1"/>
    <w:rsid w:val="03914DFC"/>
    <w:rsid w:val="0ABB6AF5"/>
    <w:rsid w:val="0B701A53"/>
    <w:rsid w:val="0F4A0448"/>
    <w:rsid w:val="10046849"/>
    <w:rsid w:val="19F6084A"/>
    <w:rsid w:val="1B727C43"/>
    <w:rsid w:val="203171E6"/>
    <w:rsid w:val="21993DCC"/>
    <w:rsid w:val="259B4917"/>
    <w:rsid w:val="25CD5515"/>
    <w:rsid w:val="26C30AC6"/>
    <w:rsid w:val="2AB70C30"/>
    <w:rsid w:val="2CB03B88"/>
    <w:rsid w:val="2DE55AB4"/>
    <w:rsid w:val="300F6E18"/>
    <w:rsid w:val="31B25CAD"/>
    <w:rsid w:val="332B3F69"/>
    <w:rsid w:val="33E95EC9"/>
    <w:rsid w:val="39934A77"/>
    <w:rsid w:val="3E050749"/>
    <w:rsid w:val="41D145F8"/>
    <w:rsid w:val="44531571"/>
    <w:rsid w:val="49E92301"/>
    <w:rsid w:val="4BC85B4D"/>
    <w:rsid w:val="4CBC3BD0"/>
    <w:rsid w:val="51934A1B"/>
    <w:rsid w:val="52E72BF2"/>
    <w:rsid w:val="57094C2D"/>
    <w:rsid w:val="579B0E0D"/>
    <w:rsid w:val="58DC04B1"/>
    <w:rsid w:val="5D944982"/>
    <w:rsid w:val="5DF0210B"/>
    <w:rsid w:val="5E5A208D"/>
    <w:rsid w:val="64393E88"/>
    <w:rsid w:val="6B1B7E43"/>
    <w:rsid w:val="6F120D78"/>
    <w:rsid w:val="72C214EC"/>
    <w:rsid w:val="738925C2"/>
    <w:rsid w:val="7B9C3AB3"/>
    <w:rsid w:val="7C7B27EB"/>
    <w:rsid w:val="7D5176F5"/>
    <w:rsid w:val="7EA570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FDB1C13C-0F7E-4357-8E15-DF45CF514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List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qFormat/>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table" w:styleId="a6">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文档1.dotx</Template>
  <TotalTime>1</TotalTime>
  <Pages>2</Pages>
  <Words>127</Words>
  <Characters>724</Characters>
  <Application>Microsoft Office Word</Application>
  <DocSecurity>0</DocSecurity>
  <Lines>6</Lines>
  <Paragraphs>1</Paragraphs>
  <ScaleCrop>false</ScaleCrop>
  <Company/>
  <LinksUpToDate>false</LinksUpToDate>
  <CharactersWithSpaces>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杨雯</cp:lastModifiedBy>
  <cp:revision>2</cp:revision>
  <dcterms:created xsi:type="dcterms:W3CDTF">2026-04-20T07:25:00Z</dcterms:created>
  <dcterms:modified xsi:type="dcterms:W3CDTF">2026-04-20T07:25:00Z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BE7DFE2B090B4C148F5E5FC595E01552_13</vt:lpwstr>
  </property>
  <property fmtid="{D5CDD505-2E9C-101B-9397-08002B2CF9AE}" pid="4" name="KSOTemplateDocerSaveRecord">
    <vt:lpwstr>eyJoZGlkIjoiNzQyNDA3ZmVlNGFlNjEyOTE2NmU4NjM4NWE5NjQ3NzAiLCJ1c2VySWQiOiIxMDE1MzA4OTMwIn0=</vt:lpwstr>
  </property>
</Properties>
</file>