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998" w:rsidRDefault="00E669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66998" w:rsidRDefault="00096C1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>
        <w:rPr>
          <w:rFonts w:ascii="Times New Roman" w:eastAsia="方正小标宋_GBK" w:hAnsi="Times New Roman" w:hint="eastAsia"/>
          <w:sz w:val="44"/>
          <w:szCs w:val="44"/>
        </w:rPr>
        <w:t>科</w:t>
      </w:r>
      <w:r>
        <w:rPr>
          <w:rFonts w:ascii="Times New Roman" w:eastAsia="方正小标宋_GBK" w:hAnsi="Times New Roman" w:hint="eastAsia"/>
          <w:sz w:val="44"/>
          <w:szCs w:val="44"/>
        </w:rPr>
        <w:t>级干部“两张清单”采集表</w:t>
      </w:r>
    </w:p>
    <w:p w:rsidR="00E66998" w:rsidRDefault="00E669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277"/>
        <w:gridCol w:w="1559"/>
        <w:gridCol w:w="4258"/>
      </w:tblGrid>
      <w:tr w:rsidR="00E66998">
        <w:trPr>
          <w:trHeight w:hRule="exact" w:val="1785"/>
          <w:jc w:val="center"/>
        </w:trPr>
        <w:tc>
          <w:tcPr>
            <w:tcW w:w="1935" w:type="dxa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277" w:type="dxa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proofErr w:type="gramStart"/>
            <w:r>
              <w:rPr>
                <w:rFonts w:ascii="Times New Roman" w:eastAsia="方正楷体_GBK" w:hAnsi="Times New Roman" w:hint="eastAsia"/>
                <w:szCs w:val="32"/>
              </w:rPr>
              <w:t>王诗栋</w:t>
            </w:r>
            <w:proofErr w:type="gramEnd"/>
          </w:p>
        </w:tc>
        <w:tc>
          <w:tcPr>
            <w:tcW w:w="1559" w:type="dxa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258" w:type="dxa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 w:val="30"/>
                <w:szCs w:val="30"/>
              </w:rPr>
            </w:pPr>
            <w:r>
              <w:rPr>
                <w:rFonts w:ascii="Times New Roman" w:eastAsia="方正楷体_GBK" w:hAnsi="Times New Roman" w:hint="eastAsia"/>
                <w:sz w:val="30"/>
                <w:szCs w:val="30"/>
              </w:rPr>
              <w:t>体育与健康学院</w:t>
            </w:r>
          </w:p>
          <w:p w:rsidR="00E66998" w:rsidRDefault="00096C13">
            <w:pPr>
              <w:spacing w:line="400" w:lineRule="exact"/>
              <w:ind w:firstLineChars="0" w:firstLine="0"/>
              <w:jc w:val="center"/>
            </w:pPr>
            <w:r>
              <w:rPr>
                <w:rFonts w:ascii="Times New Roman" w:eastAsia="方正楷体_GBK" w:hAnsi="Times New Roman" w:hint="eastAsia"/>
                <w:sz w:val="30"/>
                <w:szCs w:val="30"/>
              </w:rPr>
              <w:t>党政办公室主任</w:t>
            </w:r>
            <w:r>
              <w:rPr>
                <w:rFonts w:ascii="Times New Roman" w:eastAsia="方正楷体_GBK" w:hAnsi="Times New Roman" w:hint="eastAsia"/>
                <w:sz w:val="30"/>
                <w:szCs w:val="30"/>
              </w:rPr>
              <w:t xml:space="preserve"> </w:t>
            </w:r>
          </w:p>
        </w:tc>
      </w:tr>
      <w:tr w:rsidR="00E66998">
        <w:trPr>
          <w:trHeight w:hRule="exact" w:val="2812"/>
          <w:jc w:val="center"/>
        </w:trPr>
        <w:tc>
          <w:tcPr>
            <w:tcW w:w="1935" w:type="dxa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2024.06-</w:t>
            </w:r>
            <w:r>
              <w:rPr>
                <w:rFonts w:ascii="Times New Roman" w:hAnsi="Times New Roman" w:hint="eastAsia"/>
                <w:sz w:val="28"/>
                <w:szCs w:val="28"/>
              </w:rPr>
              <w:t>至今，体育与健康学院党政办公室主任。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负责体育与健康学院党政办公室工作，统筹党建事务、行政运转</w:t>
            </w:r>
            <w:r>
              <w:rPr>
                <w:rFonts w:ascii="Times New Roman" w:hAnsi="Times New Roman" w:hint="eastAsia"/>
                <w:sz w:val="28"/>
                <w:szCs w:val="28"/>
              </w:rPr>
              <w:t>、</w:t>
            </w:r>
            <w:r>
              <w:rPr>
                <w:rFonts w:ascii="Times New Roman" w:hAnsi="Times New Roman" w:hint="eastAsia"/>
                <w:sz w:val="28"/>
                <w:szCs w:val="28"/>
              </w:rPr>
              <w:t>综合协调、公文处理、会议保障、服务师生、资产管理</w:t>
            </w:r>
            <w:r>
              <w:rPr>
                <w:rFonts w:ascii="Times New Roman" w:hAnsi="Times New Roman" w:hint="eastAsia"/>
                <w:sz w:val="28"/>
                <w:szCs w:val="28"/>
              </w:rPr>
              <w:t>、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新闻宣传</w:t>
            </w:r>
            <w:r>
              <w:rPr>
                <w:rFonts w:ascii="Times New Roman" w:hAnsi="Times New Roman" w:hint="eastAsia"/>
                <w:sz w:val="28"/>
                <w:szCs w:val="28"/>
              </w:rPr>
              <w:t>等工作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；</w:t>
            </w:r>
          </w:p>
          <w:p w:rsidR="00E66998" w:rsidRDefault="00096C13">
            <w:pPr>
              <w:spacing w:line="400" w:lineRule="exact"/>
              <w:ind w:firstLineChars="0" w:firstLine="0"/>
            </w:pPr>
            <w:r>
              <w:rPr>
                <w:rFonts w:ascii="Times New Roman" w:hAnsi="Times New Roman" w:hint="eastAsia"/>
                <w:sz w:val="28"/>
                <w:szCs w:val="28"/>
              </w:rPr>
              <w:t>2023.02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—</w:t>
            </w:r>
            <w:r>
              <w:rPr>
                <w:rFonts w:ascii="Times New Roman" w:hAnsi="Times New Roman" w:hint="eastAsia"/>
                <w:sz w:val="28"/>
                <w:szCs w:val="28"/>
              </w:rPr>
              <w:t>2024.06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，成教处、继续教育学院学生管理科副科长。负责成教处、继续教育学院学生的招生、管理、上课、培训等工作，兼任综合科日常各项管理和服务等工作。</w:t>
            </w:r>
          </w:p>
        </w:tc>
      </w:tr>
      <w:tr w:rsidR="00E66998">
        <w:trPr>
          <w:trHeight w:val="1812"/>
          <w:jc w:val="center"/>
        </w:trPr>
        <w:tc>
          <w:tcPr>
            <w:tcW w:w="1935" w:type="dxa"/>
            <w:vMerge w:val="restart"/>
            <w:vAlign w:val="center"/>
          </w:tcPr>
          <w:p w:rsidR="00E66998" w:rsidRDefault="00096C1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66998" w:rsidRDefault="00096C1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高效统筹各类会议、迎</w:t>
            </w:r>
            <w:proofErr w:type="gramStart"/>
            <w:r>
              <w:rPr>
                <w:rFonts w:ascii="Times New Roman" w:hAnsi="Times New Roman" w:hint="eastAsia"/>
                <w:sz w:val="28"/>
                <w:szCs w:val="28"/>
              </w:rPr>
              <w:t>评检查</w:t>
            </w:r>
            <w:proofErr w:type="gramEnd"/>
            <w:r>
              <w:rPr>
                <w:rFonts w:ascii="Times New Roman" w:hAnsi="Times New Roman" w:hint="eastAsia"/>
                <w:sz w:val="28"/>
                <w:szCs w:val="28"/>
              </w:rPr>
              <w:t>与行政保障工作，优化办事流程，提升</w:t>
            </w:r>
            <w:r>
              <w:rPr>
                <w:rFonts w:ascii="Times New Roman" w:hAnsi="Times New Roman" w:hint="eastAsia"/>
                <w:sz w:val="28"/>
                <w:szCs w:val="28"/>
              </w:rPr>
              <w:t>了</w:t>
            </w:r>
            <w:r>
              <w:rPr>
                <w:rFonts w:ascii="Times New Roman" w:hAnsi="Times New Roman" w:hint="eastAsia"/>
                <w:sz w:val="28"/>
                <w:szCs w:val="28"/>
              </w:rPr>
              <w:t>办公室服务效率与师生满意度，保障</w:t>
            </w:r>
            <w:r>
              <w:rPr>
                <w:rFonts w:ascii="Times New Roman" w:hAnsi="Times New Roman" w:hint="eastAsia"/>
                <w:sz w:val="28"/>
                <w:szCs w:val="28"/>
              </w:rPr>
              <w:t>了</w:t>
            </w:r>
            <w:r>
              <w:rPr>
                <w:rFonts w:ascii="Times New Roman" w:hAnsi="Times New Roman" w:hint="eastAsia"/>
                <w:sz w:val="28"/>
                <w:szCs w:val="28"/>
              </w:rPr>
              <w:t>日常工作有序运转。</w:t>
            </w:r>
          </w:p>
        </w:tc>
      </w:tr>
      <w:tr w:rsidR="00E66998">
        <w:trPr>
          <w:trHeight w:val="1890"/>
          <w:jc w:val="center"/>
        </w:trPr>
        <w:tc>
          <w:tcPr>
            <w:tcW w:w="1935" w:type="dxa"/>
            <w:vMerge/>
            <w:vAlign w:val="center"/>
          </w:tcPr>
          <w:p w:rsidR="00E66998" w:rsidRDefault="00E669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规范公文流转、档案管理与党建材料整理工作，高质量完成上级与院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处）领导</w:t>
            </w:r>
            <w:r>
              <w:rPr>
                <w:rFonts w:ascii="Times New Roman" w:hAnsi="Times New Roman" w:hint="eastAsia"/>
                <w:sz w:val="28"/>
                <w:szCs w:val="28"/>
              </w:rPr>
              <w:t>交办的各类材料报送、数据统计、台</w:t>
            </w:r>
            <w:proofErr w:type="gramStart"/>
            <w:r>
              <w:rPr>
                <w:rFonts w:ascii="Times New Roman" w:hAnsi="Times New Roman" w:hint="eastAsia"/>
                <w:sz w:val="28"/>
                <w:szCs w:val="28"/>
              </w:rPr>
              <w:t>账建设</w:t>
            </w:r>
            <w:proofErr w:type="gramEnd"/>
            <w:r>
              <w:rPr>
                <w:rFonts w:ascii="Times New Roman" w:hAnsi="Times New Roman" w:hint="eastAsia"/>
                <w:sz w:val="28"/>
                <w:szCs w:val="28"/>
              </w:rPr>
              <w:t>任务，零失误、零差错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获得充分认可</w:t>
            </w:r>
            <w:r>
              <w:rPr>
                <w:rFonts w:ascii="Times New Roman" w:hAnsi="Times New Roman" w:hint="eastAsia"/>
                <w:sz w:val="28"/>
                <w:szCs w:val="28"/>
              </w:rPr>
              <w:t>。</w:t>
            </w:r>
          </w:p>
        </w:tc>
      </w:tr>
      <w:tr w:rsidR="00E66998" w:rsidTr="007E1439">
        <w:trPr>
          <w:trHeight w:val="2112"/>
          <w:jc w:val="center"/>
        </w:trPr>
        <w:tc>
          <w:tcPr>
            <w:tcW w:w="1935" w:type="dxa"/>
            <w:vMerge/>
            <w:vAlign w:val="center"/>
          </w:tcPr>
          <w:p w:rsidR="00E66998" w:rsidRDefault="00E669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强化部门协同与师生服务，主动对接</w:t>
            </w:r>
            <w:r>
              <w:rPr>
                <w:rFonts w:ascii="Times New Roman" w:hAnsi="Times New Roman" w:hint="eastAsia"/>
                <w:sz w:val="28"/>
                <w:szCs w:val="28"/>
              </w:rPr>
              <w:t>学校相关职能部门及各二级学院，确保</w:t>
            </w:r>
            <w:r>
              <w:rPr>
                <w:rFonts w:ascii="Times New Roman" w:hAnsi="Times New Roman" w:hint="eastAsia"/>
                <w:sz w:val="28"/>
                <w:szCs w:val="28"/>
              </w:rPr>
              <w:t>教学、</w:t>
            </w:r>
            <w:r>
              <w:rPr>
                <w:rFonts w:ascii="Times New Roman" w:hAnsi="Times New Roman" w:hint="eastAsia"/>
                <w:sz w:val="28"/>
                <w:szCs w:val="28"/>
              </w:rPr>
              <w:t>科研</w:t>
            </w:r>
            <w:r>
              <w:rPr>
                <w:rFonts w:ascii="Times New Roman" w:hAnsi="Times New Roman" w:hint="eastAsia"/>
                <w:sz w:val="28"/>
                <w:szCs w:val="28"/>
              </w:rPr>
              <w:t>、</w:t>
            </w:r>
            <w:r>
              <w:rPr>
                <w:rFonts w:ascii="Times New Roman" w:hAnsi="Times New Roman" w:hint="eastAsia"/>
                <w:sz w:val="28"/>
                <w:szCs w:val="28"/>
              </w:rPr>
              <w:t>学生管理</w:t>
            </w:r>
            <w:r>
              <w:rPr>
                <w:rFonts w:ascii="Times New Roman" w:hAnsi="Times New Roman" w:hint="eastAsia"/>
                <w:sz w:val="28"/>
                <w:szCs w:val="28"/>
              </w:rPr>
              <w:t>等工作</w:t>
            </w:r>
            <w:r>
              <w:rPr>
                <w:rFonts w:ascii="Times New Roman" w:hAnsi="Times New Roman" w:hint="eastAsia"/>
                <w:sz w:val="28"/>
                <w:szCs w:val="28"/>
              </w:rPr>
              <w:t>有序进行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及时</w:t>
            </w:r>
            <w:r>
              <w:rPr>
                <w:rFonts w:ascii="Times New Roman" w:hAnsi="Times New Roman" w:hint="eastAsia"/>
                <w:sz w:val="28"/>
                <w:szCs w:val="28"/>
              </w:rPr>
              <w:t>解决</w:t>
            </w:r>
            <w:r>
              <w:rPr>
                <w:rFonts w:ascii="Times New Roman" w:hAnsi="Times New Roman" w:hint="eastAsia"/>
                <w:sz w:val="28"/>
                <w:szCs w:val="28"/>
              </w:rPr>
              <w:t>了</w:t>
            </w:r>
            <w:r>
              <w:rPr>
                <w:rFonts w:ascii="Times New Roman" w:hAnsi="Times New Roman" w:hint="eastAsia"/>
                <w:sz w:val="28"/>
                <w:szCs w:val="28"/>
              </w:rPr>
              <w:t>办公保障、场地协调、</w:t>
            </w:r>
            <w:r>
              <w:rPr>
                <w:rFonts w:ascii="Times New Roman" w:hAnsi="Times New Roman" w:hint="eastAsia"/>
                <w:sz w:val="28"/>
                <w:szCs w:val="28"/>
              </w:rPr>
              <w:t>对接</w:t>
            </w:r>
            <w:r>
              <w:rPr>
                <w:rFonts w:ascii="Times New Roman" w:hAnsi="Times New Roman" w:hint="eastAsia"/>
                <w:sz w:val="28"/>
                <w:szCs w:val="28"/>
              </w:rPr>
              <w:t>服务等实际问题，营造</w:t>
            </w:r>
            <w:r>
              <w:rPr>
                <w:rFonts w:ascii="Times New Roman" w:hAnsi="Times New Roman" w:hint="eastAsia"/>
                <w:sz w:val="28"/>
                <w:szCs w:val="28"/>
              </w:rPr>
              <w:t>了</w:t>
            </w:r>
            <w:r>
              <w:rPr>
                <w:rFonts w:ascii="Times New Roman" w:hAnsi="Times New Roman" w:hint="eastAsia"/>
                <w:sz w:val="28"/>
                <w:szCs w:val="28"/>
              </w:rPr>
              <w:t>高效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 w:val="28"/>
                <w:szCs w:val="28"/>
              </w:rPr>
              <w:t>务实的工作氛围。</w:t>
            </w:r>
          </w:p>
        </w:tc>
      </w:tr>
      <w:tr w:rsidR="00E66998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66998" w:rsidRDefault="00096C1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66998" w:rsidRDefault="00096C1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工作</w:t>
            </w:r>
            <w:r>
              <w:rPr>
                <w:rFonts w:ascii="Times New Roman" w:hAnsi="Times New Roman" w:hint="eastAsia"/>
                <w:sz w:val="28"/>
                <w:szCs w:val="28"/>
              </w:rPr>
              <w:t>的</w:t>
            </w:r>
            <w:r>
              <w:rPr>
                <w:rFonts w:ascii="Times New Roman" w:hAnsi="Times New Roman" w:hint="eastAsia"/>
                <w:sz w:val="28"/>
                <w:szCs w:val="28"/>
              </w:rPr>
              <w:t>创新意识不足，多以常规落实为主，在服务精细化方面探索不够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多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，亮点特色不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够</w:t>
            </w:r>
            <w:r>
              <w:rPr>
                <w:rFonts w:ascii="Times New Roman" w:hAnsi="Times New Roman" w:hint="eastAsia"/>
                <w:sz w:val="28"/>
                <w:szCs w:val="28"/>
              </w:rPr>
              <w:t>突出。</w:t>
            </w:r>
          </w:p>
        </w:tc>
      </w:tr>
      <w:tr w:rsidR="00E6699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66998" w:rsidRDefault="00E669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工作的</w:t>
            </w:r>
            <w:r>
              <w:rPr>
                <w:rFonts w:ascii="Times New Roman" w:hAnsi="Times New Roman" w:hint="eastAsia"/>
                <w:sz w:val="28"/>
                <w:szCs w:val="28"/>
              </w:rPr>
              <w:t>前瞻性不足，部分临时性、突发性工作应对不够从容，提前谋划、主动预判的能力有待</w:t>
            </w:r>
            <w:r>
              <w:rPr>
                <w:rFonts w:ascii="Times New Roman" w:hAnsi="Times New Roman" w:hint="eastAsia"/>
                <w:sz w:val="28"/>
                <w:szCs w:val="28"/>
              </w:rPr>
              <w:t>进一步</w:t>
            </w:r>
            <w:r>
              <w:rPr>
                <w:rFonts w:ascii="Times New Roman" w:hAnsi="Times New Roman" w:hint="eastAsia"/>
                <w:sz w:val="28"/>
                <w:szCs w:val="28"/>
              </w:rPr>
              <w:t>提升。</w:t>
            </w:r>
          </w:p>
        </w:tc>
      </w:tr>
      <w:tr w:rsidR="00E6699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66998" w:rsidRDefault="00E669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6998" w:rsidRDefault="00096C1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理论学习与业务能力精进不够，以学促干、以干增效的水平需</w:t>
            </w:r>
            <w:r>
              <w:rPr>
                <w:rFonts w:ascii="Times New Roman" w:hAnsi="Times New Roman" w:hint="eastAsia"/>
                <w:sz w:val="28"/>
                <w:szCs w:val="28"/>
              </w:rPr>
              <w:t>持续</w:t>
            </w:r>
            <w:r>
              <w:rPr>
                <w:rFonts w:ascii="Times New Roman" w:hAnsi="Times New Roman" w:hint="eastAsia"/>
                <w:sz w:val="28"/>
                <w:szCs w:val="28"/>
              </w:rPr>
              <w:t>提高。</w:t>
            </w:r>
          </w:p>
        </w:tc>
      </w:tr>
      <w:tr w:rsidR="00E66998">
        <w:trPr>
          <w:trHeight w:val="2384"/>
          <w:jc w:val="center"/>
        </w:trPr>
        <w:tc>
          <w:tcPr>
            <w:tcW w:w="1935" w:type="dxa"/>
            <w:vAlign w:val="center"/>
          </w:tcPr>
          <w:p w:rsidR="00E66998" w:rsidRDefault="00096C1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66998" w:rsidRDefault="00E66998">
            <w:pPr>
              <w:spacing w:line="400" w:lineRule="exact"/>
              <w:ind w:firstLineChars="0" w:firstLine="0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66998" w:rsidRDefault="00E66998">
      <w:pPr>
        <w:spacing w:line="240" w:lineRule="atLeast"/>
        <w:ind w:firstLineChars="0" w:firstLine="0"/>
        <w:rPr>
          <w:sz w:val="15"/>
          <w:szCs w:val="15"/>
        </w:rPr>
      </w:pPr>
    </w:p>
    <w:sectPr w:rsidR="00E66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C13" w:rsidRDefault="00096C13">
      <w:pPr>
        <w:spacing w:line="240" w:lineRule="auto"/>
        <w:ind w:firstLine="640"/>
      </w:pPr>
      <w:r>
        <w:separator/>
      </w:r>
    </w:p>
  </w:endnote>
  <w:endnote w:type="continuationSeparator" w:id="0">
    <w:p w:rsidR="00096C13" w:rsidRDefault="00096C1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998" w:rsidRDefault="00E66998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998" w:rsidRDefault="00E669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998" w:rsidRDefault="00E6699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C13" w:rsidRDefault="00096C13">
      <w:pPr>
        <w:spacing w:line="240" w:lineRule="auto"/>
        <w:ind w:firstLine="640"/>
      </w:pPr>
      <w:r>
        <w:separator/>
      </w:r>
    </w:p>
  </w:footnote>
  <w:footnote w:type="continuationSeparator" w:id="0">
    <w:p w:rsidR="00096C13" w:rsidRDefault="00096C1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998" w:rsidRDefault="00E6699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998" w:rsidRDefault="00E66998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998" w:rsidRDefault="00E6699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96C13"/>
    <w:rsid w:val="0053209B"/>
    <w:rsid w:val="005A09ED"/>
    <w:rsid w:val="007746AB"/>
    <w:rsid w:val="007E1439"/>
    <w:rsid w:val="00D86298"/>
    <w:rsid w:val="00E66998"/>
    <w:rsid w:val="00E76406"/>
    <w:rsid w:val="03DB0660"/>
    <w:rsid w:val="069A035E"/>
    <w:rsid w:val="076E0FD1"/>
    <w:rsid w:val="09DB05A8"/>
    <w:rsid w:val="0DE42CE1"/>
    <w:rsid w:val="13E946D3"/>
    <w:rsid w:val="1B32748E"/>
    <w:rsid w:val="246D27B7"/>
    <w:rsid w:val="27FC27CF"/>
    <w:rsid w:val="2A994305"/>
    <w:rsid w:val="2D870D8D"/>
    <w:rsid w:val="2F972DDE"/>
    <w:rsid w:val="304E7940"/>
    <w:rsid w:val="322546D1"/>
    <w:rsid w:val="37301C9B"/>
    <w:rsid w:val="38F90665"/>
    <w:rsid w:val="3933496B"/>
    <w:rsid w:val="39934A77"/>
    <w:rsid w:val="3B9E10AC"/>
    <w:rsid w:val="3CB04E8D"/>
    <w:rsid w:val="3CDC5977"/>
    <w:rsid w:val="40073668"/>
    <w:rsid w:val="4A331C29"/>
    <w:rsid w:val="4CD34300"/>
    <w:rsid w:val="52E72BF2"/>
    <w:rsid w:val="563A5ADF"/>
    <w:rsid w:val="56894E59"/>
    <w:rsid w:val="57094C2D"/>
    <w:rsid w:val="58670CF0"/>
    <w:rsid w:val="5DF0210B"/>
    <w:rsid w:val="691251C6"/>
    <w:rsid w:val="6C9F41D5"/>
    <w:rsid w:val="6D910891"/>
    <w:rsid w:val="6F9B77A5"/>
    <w:rsid w:val="7040659E"/>
    <w:rsid w:val="708C5B7E"/>
    <w:rsid w:val="73F13E37"/>
    <w:rsid w:val="796B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2026-04-20T03:17:00Z</dcterms:created>
  <dcterms:modified xsi:type="dcterms:W3CDTF">2026-04-20T03:17:00Z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30C0E15DE2534C92A96376E4F233BEB0_13</vt:lpwstr>
  </property>
  <property fmtid="{D5CDD505-2E9C-101B-9397-08002B2CF9AE}" pid="4" name="KSOTemplateDocerSaveRecord">
    <vt:lpwstr>eyJoZGlkIjoiNGYxMWQ5MTJlMmYxNzhmNzA3N2NjMmY5MzJlNzk1MTYiLCJ1c2VySWQiOiIyNzMyMjc4OTQifQ==</vt:lpwstr>
  </property>
</Properties>
</file>