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7A46" w:rsidRDefault="00627A46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627A46" w:rsidRDefault="002E0722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627A46" w:rsidRDefault="00627A46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627A46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627A46" w:rsidRDefault="002E0722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627A46" w:rsidRDefault="002E0722">
            <w:pPr>
              <w:spacing w:line="320" w:lineRule="exact"/>
              <w:ind w:firstLineChars="100" w:firstLine="280"/>
              <w:jc w:val="lef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杨小兰</w:t>
            </w:r>
          </w:p>
        </w:tc>
        <w:tc>
          <w:tcPr>
            <w:tcW w:w="1559" w:type="dxa"/>
            <w:vAlign w:val="center"/>
          </w:tcPr>
          <w:p w:rsidR="00627A46" w:rsidRDefault="002E0722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627A46" w:rsidRDefault="002E0722">
            <w:pPr>
              <w:spacing w:line="320" w:lineRule="exact"/>
              <w:ind w:firstLineChars="100" w:firstLine="280"/>
              <w:jc w:val="lef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海洋与生物工程学院</w:t>
            </w:r>
          </w:p>
          <w:p w:rsidR="00627A46" w:rsidRDefault="002E0722">
            <w:pPr>
              <w:spacing w:line="320" w:lineRule="exact"/>
              <w:ind w:firstLineChars="300" w:firstLine="840"/>
              <w:jc w:val="left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教务秘书</w:t>
            </w:r>
          </w:p>
        </w:tc>
      </w:tr>
      <w:tr w:rsidR="00627A46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627A46" w:rsidRDefault="002E0722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627A46" w:rsidRDefault="002E0722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对接教务处、教学质量监控与评估处各相关科室，完成校院布置的各项教务工作</w:t>
            </w:r>
          </w:p>
        </w:tc>
      </w:tr>
      <w:tr w:rsidR="00627A46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627A46" w:rsidRDefault="002E0722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627A46" w:rsidRDefault="002E0722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627A46" w:rsidRDefault="002E0722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1</w:t>
            </w:r>
            <w:r>
              <w:rPr>
                <w:rFonts w:ascii="Times New Roman" w:eastAsia="楷体_GB2312" w:hAnsi="Times New Roman" w:hint="eastAsia"/>
                <w:sz w:val="24"/>
              </w:rPr>
              <w:t>、夯实日常教务管理工作</w:t>
            </w:r>
          </w:p>
          <w:p w:rsidR="00627A46" w:rsidRDefault="002E0722">
            <w:pPr>
              <w:spacing w:line="400" w:lineRule="exact"/>
              <w:ind w:firstLine="48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严格落实教学管理规范，高效完成学籍管理、学业预警、实习实践落实、毕业生资格审核、师范生免试认定、教学督导及学生评教、新教师培训及资格认定等常规核心工作，保障了教学秩序的规范稳定，无一例教学事故。</w:t>
            </w:r>
          </w:p>
        </w:tc>
      </w:tr>
      <w:tr w:rsidR="00627A46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627A46" w:rsidRDefault="00627A4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627A46" w:rsidRDefault="002E0722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2. </w:t>
            </w:r>
            <w:r>
              <w:rPr>
                <w:rFonts w:ascii="Times New Roman" w:eastAsia="楷体_GB2312" w:hAnsi="Times New Roman" w:hint="eastAsia"/>
                <w:sz w:val="24"/>
              </w:rPr>
              <w:t>高效落实各类专项工作</w:t>
            </w:r>
          </w:p>
          <w:p w:rsidR="00627A46" w:rsidRDefault="002E0722">
            <w:pPr>
              <w:spacing w:line="400" w:lineRule="exact"/>
              <w:ind w:firstLine="48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作为院教学督导秘书及本科教育教学审核评估工作</w:t>
            </w:r>
            <w:proofErr w:type="gramStart"/>
            <w:r>
              <w:rPr>
                <w:rFonts w:ascii="Times New Roman" w:eastAsia="楷体_GB2312" w:hAnsi="Times New Roman" w:hint="eastAsia"/>
                <w:sz w:val="24"/>
              </w:rPr>
              <w:t>迎评组成员</w:t>
            </w:r>
            <w:proofErr w:type="gramEnd"/>
            <w:r>
              <w:rPr>
                <w:rFonts w:ascii="Times New Roman" w:eastAsia="楷体_GB2312" w:hAnsi="Times New Roman" w:hint="eastAsia"/>
                <w:sz w:val="24"/>
              </w:rPr>
              <w:t>，参与负责完成一系列教学检查、审核评估工作，被评为本科教育教学审核评估工作先进个人。统筹组织师生积极参</w:t>
            </w:r>
            <w:proofErr w:type="gramStart"/>
            <w:r>
              <w:rPr>
                <w:rFonts w:ascii="Times New Roman" w:eastAsia="楷体_GB2312" w:hAnsi="Times New Roman" w:hint="eastAsia"/>
                <w:sz w:val="24"/>
              </w:rPr>
              <w:t>报各项</w:t>
            </w:r>
            <w:proofErr w:type="gramEnd"/>
            <w:r>
              <w:rPr>
                <w:rFonts w:ascii="Times New Roman" w:eastAsia="楷体_GB2312" w:hAnsi="Times New Roman" w:hint="eastAsia"/>
                <w:sz w:val="24"/>
              </w:rPr>
              <w:t>教学及学科竞赛，被评为全国大学生生命科学竞赛优秀管理员。</w:t>
            </w:r>
          </w:p>
        </w:tc>
      </w:tr>
      <w:tr w:rsidR="00627A46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627A46" w:rsidRDefault="00627A4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627A46" w:rsidRDefault="002E0722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3. </w:t>
            </w:r>
            <w:r>
              <w:rPr>
                <w:rFonts w:ascii="Times New Roman" w:eastAsia="楷体_GB2312" w:hAnsi="Times New Roman" w:hint="eastAsia"/>
                <w:sz w:val="24"/>
              </w:rPr>
              <w:t>做好师生教务服务保障</w:t>
            </w:r>
          </w:p>
          <w:p w:rsidR="00627A46" w:rsidRDefault="002E0722">
            <w:pPr>
              <w:spacing w:line="400" w:lineRule="exact"/>
              <w:ind w:firstLine="48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及时响应师生的教务咨询及诉求，做好院系与师生沟通的桥梁，提升教务服务满意度。</w:t>
            </w:r>
          </w:p>
        </w:tc>
      </w:tr>
      <w:tr w:rsidR="00627A46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627A46" w:rsidRDefault="002E0722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627A46" w:rsidRDefault="002E0722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627A46" w:rsidRDefault="002E0722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1</w:t>
            </w:r>
            <w:r>
              <w:rPr>
                <w:rFonts w:ascii="Times New Roman" w:eastAsia="楷体_GB2312" w:hAnsi="Times New Roman" w:hint="eastAsia"/>
                <w:sz w:val="24"/>
              </w:rPr>
              <w:t>、工作统筹与细节</w:t>
            </w:r>
            <w:proofErr w:type="gramStart"/>
            <w:r>
              <w:rPr>
                <w:rFonts w:ascii="Times New Roman" w:eastAsia="楷体_GB2312" w:hAnsi="Times New Roman" w:hint="eastAsia"/>
                <w:sz w:val="24"/>
              </w:rPr>
              <w:t>把控仍有</w:t>
            </w:r>
            <w:proofErr w:type="gramEnd"/>
            <w:r>
              <w:rPr>
                <w:rFonts w:ascii="Times New Roman" w:eastAsia="楷体_GB2312" w:hAnsi="Times New Roman" w:hint="eastAsia"/>
                <w:sz w:val="24"/>
              </w:rPr>
              <w:t>欠缺</w:t>
            </w:r>
          </w:p>
          <w:p w:rsidR="00627A46" w:rsidRDefault="002E0722">
            <w:pPr>
              <w:spacing w:line="400" w:lineRule="exact"/>
              <w:ind w:firstLine="48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事务繁杂时偶尔存在轻重缓急安排不够合理的情况，工作细节管理水平也有待提高。</w:t>
            </w:r>
          </w:p>
        </w:tc>
      </w:tr>
      <w:tr w:rsidR="00627A46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627A46" w:rsidRDefault="00627A4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627A46" w:rsidRDefault="002E0722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2. </w:t>
            </w:r>
            <w:r>
              <w:rPr>
                <w:rFonts w:ascii="Times New Roman" w:eastAsia="楷体_GB2312" w:hAnsi="Times New Roman" w:hint="eastAsia"/>
                <w:sz w:val="24"/>
              </w:rPr>
              <w:t>跨部门沟通协调不够高效</w:t>
            </w:r>
          </w:p>
          <w:p w:rsidR="00627A46" w:rsidRDefault="002E0722">
            <w:pPr>
              <w:spacing w:line="400" w:lineRule="exact"/>
              <w:ind w:firstLine="48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在涉及多部门协作的工作中，分工协作的信息传递不够顺畅，影响部分工作推进效率，协调能力有待加强。</w:t>
            </w:r>
          </w:p>
        </w:tc>
      </w:tr>
      <w:tr w:rsidR="00627A46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627A46" w:rsidRDefault="00627A4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627A46" w:rsidRDefault="002E0722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3. </w:t>
            </w:r>
            <w:r>
              <w:rPr>
                <w:rFonts w:ascii="Times New Roman" w:eastAsia="楷体_GB2312" w:hAnsi="Times New Roman" w:hint="eastAsia"/>
                <w:sz w:val="24"/>
              </w:rPr>
              <w:t>创新意识与信息化应用能力有待提高</w:t>
            </w:r>
          </w:p>
          <w:p w:rsidR="00627A46" w:rsidRDefault="002E0722">
            <w:pPr>
              <w:spacing w:line="400" w:lineRule="exact"/>
              <w:ind w:firstLine="48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习惯于按常规流程开展工作，对教务系统新功能运用不够充分，主动优化工作方法、提升信息化办公效率的意识还有待进一步加强。</w:t>
            </w:r>
          </w:p>
        </w:tc>
      </w:tr>
      <w:tr w:rsidR="00627A46">
        <w:trPr>
          <w:trHeight w:val="2384"/>
          <w:jc w:val="center"/>
        </w:trPr>
        <w:tc>
          <w:tcPr>
            <w:tcW w:w="1935" w:type="dxa"/>
            <w:vAlign w:val="center"/>
          </w:tcPr>
          <w:p w:rsidR="00627A46" w:rsidRDefault="002E0722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627A46" w:rsidRDefault="00627A46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627A46" w:rsidRDefault="00627A46">
      <w:pPr>
        <w:spacing w:line="240" w:lineRule="atLeast"/>
        <w:ind w:firstLineChars="0" w:firstLine="0"/>
        <w:rPr>
          <w:sz w:val="15"/>
          <w:szCs w:val="15"/>
        </w:rPr>
      </w:pPr>
    </w:p>
    <w:sectPr w:rsidR="00627A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7A46" w:rsidRDefault="002E0722">
      <w:pPr>
        <w:spacing w:line="240" w:lineRule="auto"/>
        <w:ind w:firstLine="640"/>
      </w:pPr>
      <w:r>
        <w:separator/>
      </w:r>
    </w:p>
  </w:endnote>
  <w:endnote w:type="continuationSeparator" w:id="0">
    <w:p w:rsidR="00627A46" w:rsidRDefault="002E0722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7A46" w:rsidRDefault="00627A46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7A46" w:rsidRDefault="00627A46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7A46" w:rsidRDefault="00627A46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7A46" w:rsidRDefault="002E0722">
      <w:pPr>
        <w:spacing w:line="240" w:lineRule="auto"/>
        <w:ind w:firstLine="640"/>
      </w:pPr>
      <w:r>
        <w:separator/>
      </w:r>
    </w:p>
  </w:footnote>
  <w:footnote w:type="continuationSeparator" w:id="0">
    <w:p w:rsidR="00627A46" w:rsidRDefault="002E0722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7A46" w:rsidRDefault="00627A46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7A46" w:rsidRDefault="00627A46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7A46" w:rsidRDefault="00627A46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2E0722"/>
    <w:rsid w:val="005A09ED"/>
    <w:rsid w:val="00627A46"/>
    <w:rsid w:val="006E3825"/>
    <w:rsid w:val="00881C24"/>
    <w:rsid w:val="00BD7C3B"/>
    <w:rsid w:val="00D86298"/>
    <w:rsid w:val="39934A77"/>
    <w:rsid w:val="4CAD232C"/>
    <w:rsid w:val="52E72BF2"/>
    <w:rsid w:val="57094C2D"/>
    <w:rsid w:val="5DF0210B"/>
    <w:rsid w:val="75C0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F2749E"/>
  <w15:docId w15:val="{BE851A5D-4109-44D3-8849-EABC400DD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5</TotalTime>
  <Pages>2</Pages>
  <Words>583</Words>
  <Characters>55</Characters>
  <Application>Microsoft Office Word</Application>
  <DocSecurity>0</DocSecurity>
  <Lines>1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4</cp:revision>
  <dcterms:created xsi:type="dcterms:W3CDTF">2026-03-27T08:42:00Z</dcterms:created>
  <dcterms:modified xsi:type="dcterms:W3CDTF">2026-04-16T10:04:00Z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eyJoZGlkIjoiMzJhNDZkZTQ5OWQwYWU5ZjJmZTMwMWZhMzBkNWY4ODUiLCJ1c2VySWQiOiI5NzUxNzAwOTEifQ==</vt:lpwstr>
  </property>
</Properties>
</file>