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607" w:rsidRDefault="003B2607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3B2607" w:rsidRDefault="00A06792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3B2607" w:rsidRDefault="003B2607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3B2607">
        <w:trPr>
          <w:trHeight w:hRule="exact" w:val="820"/>
          <w:jc w:val="center"/>
        </w:trPr>
        <w:tc>
          <w:tcPr>
            <w:tcW w:w="1935" w:type="dxa"/>
            <w:vAlign w:val="center"/>
          </w:tcPr>
          <w:p w:rsidR="003B2607" w:rsidRDefault="00A0679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3B2607" w:rsidRDefault="00A06792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杨亚琼</w:t>
            </w:r>
          </w:p>
        </w:tc>
        <w:tc>
          <w:tcPr>
            <w:tcW w:w="1559" w:type="dxa"/>
            <w:vAlign w:val="center"/>
          </w:tcPr>
          <w:p w:rsidR="003B2607" w:rsidRDefault="00A0679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3B2607" w:rsidRDefault="00A06792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外国语学院</w:t>
            </w:r>
          </w:p>
          <w:p w:rsidR="003B2607" w:rsidRDefault="00A06792">
            <w:pPr>
              <w:spacing w:line="400" w:lineRule="exact"/>
              <w:ind w:firstLine="64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教研办主任</w:t>
            </w:r>
          </w:p>
        </w:tc>
      </w:tr>
      <w:tr w:rsidR="003B2607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3B2607" w:rsidRDefault="00A06792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3B2607" w:rsidRDefault="00A06792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协助教学院长服务教学工作，对接综合办公室、学籍科、教务管理科、教研办公室、国际交流处、评估处</w:t>
            </w:r>
          </w:p>
        </w:tc>
      </w:tr>
      <w:tr w:rsidR="003B260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3B2607" w:rsidRDefault="00A0679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3B2607" w:rsidRDefault="00A06792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3B2607" w:rsidRDefault="00A06792">
            <w:pPr>
              <w:pStyle w:val="a6"/>
              <w:widowControl/>
              <w:ind w:firstLineChars="0" w:firstLine="0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1.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服务复合型人才培养探索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协助教学院长，助力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微专业申报与宣传，推动学院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3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项微专业入选国家专业库；规范组织校级通识选修课申报，动员教师开设新课，做好材料收集与提交。</w:t>
            </w:r>
          </w:p>
          <w:p w:rsidR="003B2607" w:rsidRDefault="003B2607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3B260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B2607" w:rsidRDefault="003B260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2607" w:rsidRDefault="00A06792">
            <w:pPr>
              <w:pStyle w:val="a6"/>
              <w:widowControl/>
              <w:ind w:firstLineChars="0" w:firstLine="0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2.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助力教学改革与课程建设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协助教学院长，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规范组织省、校级教改项目及教学成果奖培育项目的申报与跟踪；跟进一流课程及课程思政示范课程结项，严格审查材料，推动课程建设深化。</w:t>
            </w:r>
          </w:p>
          <w:p w:rsidR="003B2607" w:rsidRDefault="003B2607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3B260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3B2607" w:rsidRDefault="003B260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2607" w:rsidRDefault="00A06792">
            <w:pPr>
              <w:pStyle w:val="a6"/>
              <w:widowControl/>
              <w:ind w:firstLineChars="0" w:firstLine="0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3.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抓实教学运行、学业监督与质量保障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</w:t>
            </w:r>
            <w:r>
              <w:rPr>
                <w:rFonts w:ascii="Segoe UI" w:eastAsia="宋体" w:hAnsi="Segoe UI" w:cs="Segoe UI" w:hint="eastAsia"/>
                <w:color w:val="0F1115"/>
                <w:szCs w:val="24"/>
                <w:shd w:val="clear" w:color="auto" w:fill="FFFFFF"/>
              </w:rPr>
              <w:t>协助教学院长，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开展毕业生学业预警与档案管理，确保学籍规范；组织教学督导、网上评教及期中教学检查，完成年度教学考核材料与自查报告，协助翻译系完成校内评估。</w:t>
            </w:r>
          </w:p>
          <w:p w:rsidR="003B2607" w:rsidRDefault="003B2607">
            <w:pPr>
              <w:spacing w:line="400" w:lineRule="exact"/>
              <w:ind w:firstLineChars="100"/>
              <w:rPr>
                <w:rFonts w:ascii="Times New Roman" w:hAnsi="Times New Roman"/>
                <w:spacing w:val="-20"/>
                <w:sz w:val="24"/>
              </w:rPr>
            </w:pPr>
          </w:p>
        </w:tc>
      </w:tr>
      <w:tr w:rsidR="003B2607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3B2607" w:rsidRDefault="00A0679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3B2607" w:rsidRDefault="00A06792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3B2607" w:rsidRDefault="003B2607">
            <w:pPr>
              <w:widowControl/>
              <w:spacing w:beforeAutospacing="1" w:afterAutospacing="1"/>
              <w:ind w:firstLineChars="0" w:firstLine="0"/>
            </w:pPr>
          </w:p>
          <w:p w:rsidR="003B2607" w:rsidRDefault="00A06792">
            <w:pPr>
              <w:pStyle w:val="a6"/>
              <w:widowControl/>
              <w:ind w:firstLine="482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1.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细节把控过犹不及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：在处理事务时，有时会过度关注细节和流程的完美，导致整体推进速度偏慢。这种习惯虽然保证了严谨，但也反映出自己在宏观节奏把握上还需提升，偶尔会陷入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只见树木不见森林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的局限。</w:t>
            </w:r>
          </w:p>
          <w:p w:rsidR="003B2607" w:rsidRDefault="003B2607">
            <w:pPr>
              <w:widowControl/>
              <w:numPr>
                <w:ilvl w:val="0"/>
                <w:numId w:val="2"/>
              </w:numPr>
              <w:spacing w:beforeAutospacing="1" w:afterAutospacing="1"/>
              <w:ind w:left="0" w:firstLine="640"/>
            </w:pPr>
          </w:p>
          <w:p w:rsidR="003B2607" w:rsidRDefault="003B260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B260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B2607" w:rsidRDefault="003B260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2607" w:rsidRDefault="003B2607">
            <w:pPr>
              <w:widowControl/>
              <w:spacing w:before="90" w:afterAutospacing="1"/>
              <w:ind w:firstLineChars="0" w:firstLine="0"/>
            </w:pPr>
          </w:p>
          <w:p w:rsidR="003B2607" w:rsidRDefault="00A06792">
            <w:pPr>
              <w:pStyle w:val="a6"/>
              <w:widowControl/>
              <w:ind w:firstLine="482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2.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情绪调节不够从容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：面对多线任务同时涌来时，内心容易产生焦虑感，虽然表面仍能维持秩序，但私下需要较长时间平复。这种情绪上的波动偶尔会影响待人接物的耐心，说明自己在压力下的从容心态还需要进一步修炼。</w:t>
            </w:r>
          </w:p>
          <w:p w:rsidR="003B2607" w:rsidRDefault="003B2607">
            <w:pPr>
              <w:widowControl/>
              <w:numPr>
                <w:ilvl w:val="0"/>
                <w:numId w:val="3"/>
              </w:numPr>
              <w:spacing w:before="90" w:afterAutospacing="1"/>
              <w:ind w:left="0" w:firstLine="640"/>
            </w:pPr>
          </w:p>
          <w:p w:rsidR="003B2607" w:rsidRDefault="003B260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B2607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3B2607" w:rsidRDefault="003B2607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3B2607" w:rsidRDefault="003B2607">
            <w:pPr>
              <w:widowControl/>
              <w:spacing w:before="90" w:afterAutospacing="1"/>
              <w:ind w:firstLineChars="0" w:firstLine="0"/>
            </w:pPr>
          </w:p>
          <w:p w:rsidR="003B2607" w:rsidRDefault="00A06792">
            <w:pPr>
              <w:pStyle w:val="a6"/>
              <w:widowControl/>
              <w:ind w:firstLine="482"/>
            </w:pPr>
            <w:r>
              <w:rPr>
                <w:rStyle w:val="a7"/>
                <w:rFonts w:ascii="Segoe UI" w:eastAsia="宋体" w:hAnsi="Segoe UI" w:cs="Segoe UI" w:hint="eastAsia"/>
                <w:bCs/>
                <w:color w:val="0F1115"/>
                <w:szCs w:val="24"/>
                <w:shd w:val="clear" w:color="auto" w:fill="FFFFFF"/>
              </w:rPr>
              <w:t>3.</w:t>
            </w: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主动学习动力不足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：对新兴工具、前沿理念或跨领域知识，往往习惯于被动接受而非主动探索。当环境变化需要更新认知时，会显露出一定的惰性，缺少那种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“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时时好奇、处处留心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”</w:t>
            </w:r>
            <w:r>
              <w:rPr>
                <w:rFonts w:ascii="Segoe UI" w:eastAsia="Segoe UI" w:hAnsi="Segoe UI" w:cs="Segoe UI"/>
                <w:color w:val="0F1115"/>
                <w:szCs w:val="24"/>
                <w:shd w:val="clear" w:color="auto" w:fill="FFFFFF"/>
              </w:rPr>
              <w:t>的自觉学习意识。</w:t>
            </w:r>
          </w:p>
          <w:p w:rsidR="003B2607" w:rsidRDefault="003B2607">
            <w:pPr>
              <w:widowControl/>
              <w:numPr>
                <w:ilvl w:val="0"/>
                <w:numId w:val="4"/>
              </w:numPr>
              <w:spacing w:before="90" w:afterAutospacing="1"/>
              <w:ind w:left="0" w:firstLine="640"/>
            </w:pPr>
          </w:p>
          <w:p w:rsidR="003B2607" w:rsidRDefault="003B2607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3B2607">
        <w:trPr>
          <w:trHeight w:val="2384"/>
          <w:jc w:val="center"/>
        </w:trPr>
        <w:tc>
          <w:tcPr>
            <w:tcW w:w="1935" w:type="dxa"/>
            <w:vAlign w:val="center"/>
          </w:tcPr>
          <w:p w:rsidR="003B2607" w:rsidRDefault="00A06792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B2607" w:rsidRDefault="003B2607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3B2607" w:rsidRDefault="003B2607">
      <w:pPr>
        <w:spacing w:line="240" w:lineRule="atLeast"/>
        <w:ind w:firstLineChars="0" w:firstLine="0"/>
        <w:rPr>
          <w:sz w:val="15"/>
          <w:szCs w:val="15"/>
        </w:rPr>
      </w:pPr>
    </w:p>
    <w:sectPr w:rsidR="003B26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2607" w:rsidRDefault="00A06792">
      <w:pPr>
        <w:spacing w:line="240" w:lineRule="auto"/>
        <w:ind w:firstLine="640"/>
      </w:pPr>
      <w:r>
        <w:separator/>
      </w:r>
    </w:p>
  </w:endnote>
  <w:endnote w:type="continuationSeparator" w:id="0">
    <w:p w:rsidR="003B2607" w:rsidRDefault="00A0679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2607" w:rsidRDefault="00A06792">
      <w:pPr>
        <w:spacing w:line="240" w:lineRule="auto"/>
        <w:ind w:firstLine="640"/>
      </w:pPr>
      <w:r>
        <w:separator/>
      </w:r>
    </w:p>
  </w:footnote>
  <w:footnote w:type="continuationSeparator" w:id="0">
    <w:p w:rsidR="003B2607" w:rsidRDefault="00A0679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607" w:rsidRDefault="003B2607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BD9DD160"/>
    <w:multiLevelType w:val="multilevel"/>
    <w:tmpl w:val="BD9DD16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 w15:restartNumberingAfterBreak="0">
    <w:nsid w:val="59595D5D"/>
    <w:multiLevelType w:val="multilevel"/>
    <w:tmpl w:val="59595D5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5FA7BDAE"/>
    <w:multiLevelType w:val="multilevel"/>
    <w:tmpl w:val="5FA7BDA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B2607"/>
    <w:rsid w:val="005A09ED"/>
    <w:rsid w:val="006E3825"/>
    <w:rsid w:val="00881C24"/>
    <w:rsid w:val="00A06792"/>
    <w:rsid w:val="00B22BA0"/>
    <w:rsid w:val="00D86298"/>
    <w:rsid w:val="04983E5B"/>
    <w:rsid w:val="08AC6127"/>
    <w:rsid w:val="095E38C5"/>
    <w:rsid w:val="1546345F"/>
    <w:rsid w:val="1CF177B7"/>
    <w:rsid w:val="1E8219AC"/>
    <w:rsid w:val="2DE81100"/>
    <w:rsid w:val="2E6A6B71"/>
    <w:rsid w:val="36401AD9"/>
    <w:rsid w:val="39400042"/>
    <w:rsid w:val="39934A77"/>
    <w:rsid w:val="3C2D0D52"/>
    <w:rsid w:val="3F9410E8"/>
    <w:rsid w:val="486A0C38"/>
    <w:rsid w:val="52E72BF2"/>
    <w:rsid w:val="531B76FE"/>
    <w:rsid w:val="57094C2D"/>
    <w:rsid w:val="57BC2B32"/>
    <w:rsid w:val="5980248A"/>
    <w:rsid w:val="5B35241D"/>
    <w:rsid w:val="5DF0210B"/>
    <w:rsid w:val="5F3B6A32"/>
    <w:rsid w:val="62BC7E8A"/>
    <w:rsid w:val="63F57AF7"/>
    <w:rsid w:val="6BC73B27"/>
    <w:rsid w:val="6EDC3D8E"/>
    <w:rsid w:val="7724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68F4D7"/>
  <w15:docId w15:val="{65D67C08-82DA-442F-BE79-50294041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qFormat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12</TotalTime>
  <Pages>2</Pages>
  <Words>670</Words>
  <Characters>56</Characters>
  <Application>Microsoft Office Word</Application>
  <DocSecurity>0</DocSecurity>
  <Lines>1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3</cp:revision>
  <dcterms:created xsi:type="dcterms:W3CDTF">2026-03-27T08:42:00Z</dcterms:created>
  <dcterms:modified xsi:type="dcterms:W3CDTF">2026-04-16T10:01:00Z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eyJoZGlkIjoiODRmNWZiNmI4YTU4MjY4YjIwNzg4OTllYWIxODJlMmYiLCJ1c2VySWQiOiIyODc1NzY5NzUifQ==</vt:lpwstr>
  </property>
</Properties>
</file>