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4D9ED" w14:textId="77777777" w:rsidR="0006193E" w:rsidRPr="0006193E" w:rsidRDefault="0006193E" w:rsidP="00144A05">
      <w:pPr>
        <w:spacing w:line="560" w:lineRule="exact"/>
        <w:jc w:val="center"/>
        <w:rPr>
          <w:rFonts w:ascii="方正小标宋简体" w:eastAsia="方正小标宋简体" w:hint="eastAsia"/>
          <w:sz w:val="36"/>
          <w:szCs w:val="36"/>
        </w:rPr>
      </w:pPr>
      <w:r w:rsidRPr="0006193E">
        <w:rPr>
          <w:rFonts w:ascii="方正小标宋简体" w:eastAsia="方正小标宋简体" w:hint="eastAsia"/>
          <w:sz w:val="36"/>
          <w:szCs w:val="36"/>
        </w:rPr>
        <w:t>任期工作总结</w:t>
      </w:r>
    </w:p>
    <w:p w14:paraId="7074A82F" w14:textId="521FC5E1" w:rsidR="0009523C" w:rsidRDefault="0006193E" w:rsidP="00144A05">
      <w:pPr>
        <w:spacing w:line="560" w:lineRule="exact"/>
        <w:jc w:val="center"/>
        <w:rPr>
          <w:rFonts w:ascii="楷体_GB2312" w:eastAsia="楷体_GB2312"/>
          <w:sz w:val="32"/>
          <w:szCs w:val="32"/>
        </w:rPr>
      </w:pPr>
      <w:r w:rsidRPr="0006193E">
        <w:rPr>
          <w:rFonts w:ascii="楷体_GB2312" w:eastAsia="楷体_GB2312" w:hint="eastAsia"/>
          <w:sz w:val="32"/>
          <w:szCs w:val="32"/>
        </w:rPr>
        <w:t>纪委 刘俊</w:t>
      </w:r>
    </w:p>
    <w:p w14:paraId="27F7389C" w14:textId="64E744D8" w:rsidR="0006193E" w:rsidRDefault="0006193E" w:rsidP="00144A05">
      <w:pPr>
        <w:spacing w:line="560" w:lineRule="exact"/>
        <w:jc w:val="center"/>
        <w:rPr>
          <w:rFonts w:ascii="楷体_GB2312" w:eastAsia="楷体_GB2312"/>
          <w:sz w:val="32"/>
          <w:szCs w:val="32"/>
        </w:rPr>
      </w:pPr>
    </w:p>
    <w:p w14:paraId="794DEC29" w14:textId="0B067379" w:rsidR="00227269" w:rsidRPr="00AD5CB3" w:rsidRDefault="00227269" w:rsidP="00144A05">
      <w:pPr>
        <w:spacing w:line="560" w:lineRule="exact"/>
        <w:ind w:firstLineChars="200" w:firstLine="640"/>
        <w:jc w:val="left"/>
        <w:rPr>
          <w:rFonts w:ascii="楷体_GB2312" w:eastAsia="楷体_GB2312" w:hint="eastAsia"/>
          <w:sz w:val="32"/>
          <w:szCs w:val="32"/>
        </w:rPr>
      </w:pPr>
      <w:r w:rsidRPr="00AD5CB3">
        <w:rPr>
          <w:rFonts w:ascii="仿宋" w:eastAsia="仿宋" w:hAnsi="仿宋" w:hint="eastAsia"/>
          <w:sz w:val="32"/>
          <w:szCs w:val="32"/>
        </w:rPr>
        <w:t>自</w:t>
      </w:r>
      <w:r w:rsidRPr="00AD5CB3">
        <w:rPr>
          <w:rFonts w:ascii="仿宋" w:eastAsia="仿宋" w:hAnsi="仿宋" w:hint="eastAsia"/>
          <w:sz w:val="32"/>
          <w:szCs w:val="32"/>
        </w:rPr>
        <w:t>2017年7月3日</w:t>
      </w:r>
      <w:r w:rsidRPr="00AD5CB3">
        <w:rPr>
          <w:rFonts w:ascii="仿宋" w:eastAsia="仿宋" w:hAnsi="仿宋" w:hint="eastAsia"/>
          <w:sz w:val="32"/>
          <w:szCs w:val="32"/>
        </w:rPr>
        <w:t>以来，</w:t>
      </w:r>
      <w:r w:rsidRPr="00AD5CB3">
        <w:rPr>
          <w:rFonts w:ascii="仿宋" w:eastAsia="仿宋" w:hAnsi="仿宋" w:hint="eastAsia"/>
          <w:sz w:val="32"/>
          <w:szCs w:val="32"/>
        </w:rPr>
        <w:t>我担任</w:t>
      </w:r>
      <w:r w:rsidRPr="00AD5CB3">
        <w:rPr>
          <w:rFonts w:ascii="仿宋" w:eastAsia="仿宋" w:hAnsi="仿宋" w:hint="eastAsia"/>
          <w:sz w:val="32"/>
          <w:szCs w:val="32"/>
        </w:rPr>
        <w:t>学校</w:t>
      </w:r>
      <w:r w:rsidRPr="00AD5CB3">
        <w:rPr>
          <w:rFonts w:ascii="仿宋" w:eastAsia="仿宋" w:hAnsi="仿宋" w:hint="eastAsia"/>
          <w:sz w:val="32"/>
          <w:szCs w:val="32"/>
        </w:rPr>
        <w:t>纪委副书记</w:t>
      </w:r>
      <w:r w:rsidRPr="00AD5CB3">
        <w:rPr>
          <w:rFonts w:ascii="仿宋" w:eastAsia="仿宋" w:hAnsi="仿宋" w:hint="eastAsia"/>
          <w:sz w:val="32"/>
          <w:szCs w:val="32"/>
        </w:rPr>
        <w:t>，具体负责纪委机关日常工作，</w:t>
      </w:r>
      <w:r w:rsidRPr="00AD5CB3">
        <w:rPr>
          <w:rFonts w:ascii="仿宋" w:eastAsia="仿宋" w:hAnsi="仿宋" w:hint="eastAsia"/>
          <w:sz w:val="32"/>
          <w:szCs w:val="32"/>
        </w:rPr>
        <w:t>较好地完成了各项工作任务，现将有关情况</w:t>
      </w:r>
      <w:r w:rsidRPr="00AD5CB3">
        <w:rPr>
          <w:rFonts w:ascii="仿宋" w:eastAsia="仿宋" w:hAnsi="仿宋" w:hint="eastAsia"/>
          <w:sz w:val="32"/>
          <w:szCs w:val="32"/>
        </w:rPr>
        <w:t>总结</w:t>
      </w:r>
      <w:r w:rsidRPr="00AD5CB3">
        <w:rPr>
          <w:rFonts w:ascii="仿宋" w:eastAsia="仿宋" w:hAnsi="仿宋" w:hint="eastAsia"/>
          <w:sz w:val="32"/>
          <w:szCs w:val="32"/>
        </w:rPr>
        <w:t>如下：</w:t>
      </w:r>
    </w:p>
    <w:p w14:paraId="1673D457" w14:textId="77777777" w:rsidR="00227269" w:rsidRPr="00AD5CB3" w:rsidRDefault="00227269" w:rsidP="00144A05">
      <w:pPr>
        <w:spacing w:line="560" w:lineRule="exact"/>
        <w:ind w:right="11" w:firstLineChars="200" w:firstLine="640"/>
        <w:rPr>
          <w:rFonts w:ascii="黑体" w:eastAsia="黑体" w:hAnsi="黑体" w:hint="eastAsia"/>
          <w:bCs/>
          <w:sz w:val="32"/>
          <w:szCs w:val="32"/>
        </w:rPr>
      </w:pPr>
      <w:r w:rsidRPr="00AD5CB3">
        <w:rPr>
          <w:rFonts w:ascii="黑体" w:eastAsia="黑体" w:hAnsi="黑体" w:hint="eastAsia"/>
          <w:bCs/>
          <w:sz w:val="32"/>
          <w:szCs w:val="32"/>
        </w:rPr>
        <w:t>一、加强学习，努力提高</w:t>
      </w:r>
      <w:proofErr w:type="gramStart"/>
      <w:r w:rsidRPr="00AD5CB3">
        <w:rPr>
          <w:rFonts w:ascii="黑体" w:eastAsia="黑体" w:hAnsi="黑体" w:hint="eastAsia"/>
          <w:bCs/>
          <w:sz w:val="32"/>
          <w:szCs w:val="32"/>
        </w:rPr>
        <w:t>履</w:t>
      </w:r>
      <w:proofErr w:type="gramEnd"/>
      <w:r w:rsidRPr="00AD5CB3">
        <w:rPr>
          <w:rFonts w:ascii="黑体" w:eastAsia="黑体" w:hAnsi="黑体" w:hint="eastAsia"/>
          <w:bCs/>
          <w:sz w:val="32"/>
          <w:szCs w:val="32"/>
        </w:rPr>
        <w:t xml:space="preserve">职能力  </w:t>
      </w:r>
    </w:p>
    <w:p w14:paraId="74A5D72F" w14:textId="0F47FD9C"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t>积极参加“不忘初心、牢记使命”主题教育和学校党委理论学习中心组学习，认真学</w:t>
      </w:r>
      <w:proofErr w:type="gramStart"/>
      <w:r w:rsidRPr="00AD5CB3">
        <w:rPr>
          <w:rFonts w:ascii="仿宋" w:eastAsia="仿宋" w:hAnsi="仿宋" w:hint="eastAsia"/>
          <w:sz w:val="32"/>
          <w:szCs w:val="32"/>
        </w:rPr>
        <w:t>习习近</w:t>
      </w:r>
      <w:proofErr w:type="gramEnd"/>
      <w:r w:rsidRPr="00AD5CB3">
        <w:rPr>
          <w:rFonts w:ascii="仿宋" w:eastAsia="仿宋" w:hAnsi="仿宋" w:hint="eastAsia"/>
          <w:sz w:val="32"/>
          <w:szCs w:val="32"/>
        </w:rPr>
        <w:t>平新时代中国特色社会主义思想，认真学习党的十九大和十九届二中、三中、四中全会精神，不断坚定理想信念，提高党性觉悟，学习中把自己摆进去，不断改造自己，牢固树立“四个意识”，坚定“四个自信”，强化作为纪检监察干部忠诚和维护核心的政治自觉、思想自觉和行动自觉，更好地适应纪检监察岗位的政治思想要求。认真钻研业务知识，主持开展专题调研，</w:t>
      </w:r>
      <w:r w:rsidR="00BE4661" w:rsidRPr="00AD5CB3">
        <w:rPr>
          <w:rFonts w:ascii="仿宋" w:eastAsia="仿宋" w:hAnsi="仿宋" w:hint="eastAsia"/>
          <w:color w:val="000000"/>
          <w:kern w:val="0"/>
          <w:sz w:val="32"/>
          <w:szCs w:val="32"/>
        </w:rPr>
        <w:t>参加高等院校纪委领导班子成员任职培训班，</w:t>
      </w:r>
      <w:r w:rsidRPr="00AD5CB3">
        <w:rPr>
          <w:rFonts w:ascii="仿宋" w:eastAsia="仿宋" w:hAnsi="仿宋" w:hint="eastAsia"/>
          <w:sz w:val="32"/>
          <w:szCs w:val="32"/>
        </w:rPr>
        <w:t>参加省纪委组织的纪检监察干部业务培训考核，努力提升适应新时代纪检监察工作的业务能力和专业精神，不断增强依纪依法履职的本领。</w:t>
      </w:r>
    </w:p>
    <w:p w14:paraId="193D0E27" w14:textId="77777777" w:rsidR="00227269" w:rsidRPr="00AD5CB3" w:rsidRDefault="00227269" w:rsidP="00AD5CB3">
      <w:pPr>
        <w:spacing w:line="560" w:lineRule="exact"/>
        <w:ind w:right="11" w:firstLineChars="200" w:firstLine="640"/>
        <w:rPr>
          <w:rFonts w:ascii="黑体" w:eastAsia="黑体" w:hAnsi="黑体" w:hint="eastAsia"/>
          <w:bCs/>
          <w:sz w:val="32"/>
          <w:szCs w:val="32"/>
        </w:rPr>
      </w:pPr>
      <w:r w:rsidRPr="00AD5CB3">
        <w:rPr>
          <w:rFonts w:ascii="黑体" w:eastAsia="黑体" w:hAnsi="黑体" w:hint="eastAsia"/>
          <w:bCs/>
          <w:sz w:val="32"/>
          <w:szCs w:val="32"/>
        </w:rPr>
        <w:t>二、履职尽责，</w:t>
      </w:r>
      <w:r w:rsidRPr="00AD5CB3">
        <w:rPr>
          <w:rFonts w:ascii="黑体" w:eastAsia="黑体" w:hAnsi="黑体"/>
          <w:bCs/>
          <w:sz w:val="32"/>
          <w:szCs w:val="32"/>
        </w:rPr>
        <w:t>切实</w:t>
      </w:r>
      <w:r w:rsidRPr="00AD5CB3">
        <w:rPr>
          <w:rFonts w:ascii="黑体" w:eastAsia="黑体" w:hAnsi="黑体" w:hint="eastAsia"/>
          <w:bCs/>
          <w:sz w:val="32"/>
          <w:szCs w:val="32"/>
        </w:rPr>
        <w:t>提升工作质效</w:t>
      </w:r>
    </w:p>
    <w:p w14:paraId="5654AD2E" w14:textId="77777777"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t>作为纪委书记的主要助手和参谋，找准职责定位，协助书记做好学校纪委日常工作，牵头负责纪委机关工作，聚焦监督执纪问责的主责主业，忠实履行维护党章和其他党内法规的政治责任。</w:t>
      </w:r>
    </w:p>
    <w:p w14:paraId="0984B4B3" w14:textId="77777777"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lastRenderedPageBreak/>
        <w:t>1. 参与起草学校纪检监察体制改革实施方案，并认真参与组织落实，完善工作机制，调整内设机构，增加纪检人员。按时向省纪委监委相关处室报送信访举报、线索处置等数据信息。主持召开纪委机关工作例会，学习传达上级精神，研究讨论业务工作。</w:t>
      </w:r>
    </w:p>
    <w:p w14:paraId="4314FB96" w14:textId="2787FADF"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t>2.组织做好学校全面从严治党会议的有关筹备工作，协助厘清责任清单，构建责任网络，层层签字背书传导压力，推动全面从严治党“两个责任”的落地生根。</w:t>
      </w:r>
      <w:r w:rsidR="00BE4661" w:rsidRPr="00AD5CB3">
        <w:rPr>
          <w:rFonts w:ascii="仿宋" w:eastAsia="仿宋" w:hAnsi="仿宋" w:hint="eastAsia"/>
          <w:sz w:val="32"/>
          <w:szCs w:val="32"/>
        </w:rPr>
        <w:t>参与组织开展学校第三次党代会选举督导工作和换届纪律教育工作</w:t>
      </w:r>
      <w:r w:rsidR="00BE4661" w:rsidRPr="00AD5CB3">
        <w:rPr>
          <w:rFonts w:ascii="仿宋" w:eastAsia="仿宋" w:hAnsi="仿宋" w:cs="宋体" w:hint="eastAsia"/>
          <w:kern w:val="0"/>
          <w:sz w:val="32"/>
          <w:szCs w:val="32"/>
        </w:rPr>
        <w:t>。</w:t>
      </w:r>
    </w:p>
    <w:p w14:paraId="17048B0D" w14:textId="0703EBEE"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t>3.</w:t>
      </w:r>
      <w:r w:rsidR="00BE4661" w:rsidRPr="00AD5CB3">
        <w:rPr>
          <w:rFonts w:ascii="仿宋" w:eastAsia="仿宋" w:hAnsi="仿宋" w:hint="eastAsia"/>
          <w:sz w:val="32"/>
          <w:szCs w:val="32"/>
        </w:rPr>
        <w:t xml:space="preserve"> </w:t>
      </w:r>
      <w:r w:rsidR="00BE4661" w:rsidRPr="00AD5CB3">
        <w:rPr>
          <w:rFonts w:ascii="仿宋" w:eastAsia="仿宋" w:hAnsi="仿宋" w:hint="eastAsia"/>
          <w:sz w:val="32"/>
          <w:szCs w:val="32"/>
        </w:rPr>
        <w:t>加强政治监督，做实日常监督，开展专项督查。组织开展对招标办、国资管理处的“嵌入式”监督，推动制定防控措施。对九大领域权力运行内控建设开展监督，推动相关部门推进制度建设，强化制度落实，</w:t>
      </w:r>
      <w:proofErr w:type="gramStart"/>
      <w:r w:rsidR="00BE4661" w:rsidRPr="00AD5CB3">
        <w:rPr>
          <w:rFonts w:ascii="仿宋" w:eastAsia="仿宋" w:hAnsi="仿宋" w:hint="eastAsia"/>
          <w:sz w:val="32"/>
          <w:szCs w:val="32"/>
        </w:rPr>
        <w:t>织密扎紧</w:t>
      </w:r>
      <w:proofErr w:type="gramEnd"/>
      <w:r w:rsidR="00BE4661" w:rsidRPr="00AD5CB3">
        <w:rPr>
          <w:rFonts w:ascii="仿宋" w:eastAsia="仿宋" w:hAnsi="仿宋" w:hint="eastAsia"/>
          <w:sz w:val="32"/>
          <w:szCs w:val="32"/>
        </w:rPr>
        <w:t>制度防腐的“笼子”，切实防范廉政风险。</w:t>
      </w:r>
    </w:p>
    <w:p w14:paraId="2457383B" w14:textId="3D31ACE3" w:rsidR="00227269" w:rsidRPr="00AD5CB3" w:rsidRDefault="00227269" w:rsidP="00144A05">
      <w:pPr>
        <w:spacing w:line="560" w:lineRule="exact"/>
        <w:ind w:firstLineChars="200" w:firstLine="640"/>
        <w:rPr>
          <w:rFonts w:ascii="仿宋" w:eastAsia="仿宋" w:hAnsi="仿宋"/>
          <w:sz w:val="32"/>
          <w:szCs w:val="32"/>
        </w:rPr>
      </w:pPr>
      <w:r w:rsidRPr="00AD5CB3">
        <w:rPr>
          <w:rFonts w:ascii="仿宋" w:eastAsia="仿宋" w:hAnsi="仿宋" w:hint="eastAsia"/>
          <w:sz w:val="32"/>
          <w:szCs w:val="32"/>
        </w:rPr>
        <w:t>4.警惕“四风”问题新动向，在重要节点组织开展廉政教育和督查。监督执行领导干部操办婚丧喜庆事宜报告制度、出国出境审批制度、办公用房管理制度、“三公”经费使用管理办法。参与组织开展</w:t>
      </w:r>
      <w:r w:rsidR="00BE4661" w:rsidRPr="00AD5CB3">
        <w:rPr>
          <w:rFonts w:ascii="仿宋" w:eastAsia="仿宋" w:hAnsi="仿宋" w:hint="eastAsia"/>
          <w:sz w:val="32"/>
          <w:szCs w:val="32"/>
        </w:rPr>
        <w:t>作风建设自查自纠专项行动</w:t>
      </w:r>
      <w:r w:rsidR="00BE4661" w:rsidRPr="00AD5CB3">
        <w:rPr>
          <w:rFonts w:ascii="仿宋" w:eastAsia="仿宋" w:hAnsi="仿宋" w:hint="eastAsia"/>
          <w:sz w:val="32"/>
          <w:szCs w:val="32"/>
        </w:rPr>
        <w:t>和</w:t>
      </w:r>
      <w:r w:rsidRPr="00AD5CB3">
        <w:rPr>
          <w:rFonts w:ascii="仿宋" w:eastAsia="仿宋" w:hAnsi="仿宋" w:hint="eastAsia"/>
          <w:sz w:val="32"/>
          <w:szCs w:val="32"/>
        </w:rPr>
        <w:t>形式主义、官僚主义集中整治。</w:t>
      </w:r>
    </w:p>
    <w:p w14:paraId="4115065A" w14:textId="3C7EABC7"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t>5.</w:t>
      </w:r>
      <w:r w:rsidR="00BE4661" w:rsidRPr="00AD5CB3">
        <w:rPr>
          <w:rFonts w:ascii="仿宋" w:eastAsia="仿宋" w:hAnsi="仿宋" w:hint="eastAsia"/>
          <w:sz w:val="32"/>
          <w:szCs w:val="32"/>
        </w:rPr>
        <w:t xml:space="preserve"> </w:t>
      </w:r>
      <w:r w:rsidR="00BE4661" w:rsidRPr="00AD5CB3">
        <w:rPr>
          <w:rFonts w:ascii="仿宋" w:eastAsia="仿宋" w:hAnsi="仿宋" w:hint="eastAsia"/>
          <w:sz w:val="32"/>
          <w:szCs w:val="32"/>
        </w:rPr>
        <w:t>三次担任巡察组组长，对药学院党总支、音乐学院党总支和公共管理学院党总支开展巡察，通过开展个别访谈、召开座谈会、进行问卷调查、发放民主测评表、列席有关会议、调阅资料、实地走访等，发现反馈存在问题并督促制定整改措</w:t>
      </w:r>
      <w:r w:rsidR="00BE4661" w:rsidRPr="00AD5CB3">
        <w:rPr>
          <w:rFonts w:ascii="仿宋" w:eastAsia="仿宋" w:hAnsi="仿宋" w:hint="eastAsia"/>
          <w:sz w:val="32"/>
          <w:szCs w:val="32"/>
        </w:rPr>
        <w:lastRenderedPageBreak/>
        <w:t>施。</w:t>
      </w:r>
    </w:p>
    <w:p w14:paraId="5EA17925" w14:textId="77777777"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t>6.充分运用监督执纪“四种形态”，坚持抓早抓小，特别是运用好第一种形态，经常开展批评和自我批评、约谈函询，让“红红脸、出出汗”成为常态，对党员干部苗头性问题早发现早提醒早纠正，切实加强对党员干部的教育和监督。完善干部廉政档案，协助书记认真做好对拟提拔考察对象的个人事项报告核查和廉政回复工作。</w:t>
      </w:r>
    </w:p>
    <w:p w14:paraId="73B16119" w14:textId="4B7C6A48"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t>7.组织修订信访办理办法，对受理的各类信访件及时进行综合</w:t>
      </w:r>
      <w:proofErr w:type="gramStart"/>
      <w:r w:rsidRPr="00AD5CB3">
        <w:rPr>
          <w:rFonts w:ascii="仿宋" w:eastAsia="仿宋" w:hAnsi="仿宋" w:hint="eastAsia"/>
          <w:sz w:val="32"/>
          <w:szCs w:val="32"/>
        </w:rPr>
        <w:t>研</w:t>
      </w:r>
      <w:proofErr w:type="gramEnd"/>
      <w:r w:rsidRPr="00AD5CB3">
        <w:rPr>
          <w:rFonts w:ascii="仿宋" w:eastAsia="仿宋" w:hAnsi="仿宋" w:hint="eastAsia"/>
          <w:sz w:val="32"/>
          <w:szCs w:val="32"/>
        </w:rPr>
        <w:t>判，明确处置方式，严格办理流程，确保件件有着落、事事有回音。</w:t>
      </w:r>
      <w:r w:rsidR="00BE4661" w:rsidRPr="00AD5CB3">
        <w:rPr>
          <w:rFonts w:ascii="仿宋" w:eastAsia="仿宋" w:hAnsi="仿宋" w:hint="eastAsia"/>
          <w:sz w:val="32"/>
          <w:szCs w:val="32"/>
        </w:rPr>
        <w:t>配合盐城市纪委做好对省委巡视组转办问题线索的办理工作。</w:t>
      </w:r>
    </w:p>
    <w:p w14:paraId="76E6E20E" w14:textId="77777777" w:rsidR="00227269" w:rsidRPr="00AD5CB3" w:rsidRDefault="00227269" w:rsidP="00144A05">
      <w:pPr>
        <w:spacing w:line="560" w:lineRule="exact"/>
        <w:ind w:firstLineChars="200" w:firstLine="640"/>
        <w:rPr>
          <w:rFonts w:ascii="仿宋" w:eastAsia="仿宋" w:hAnsi="仿宋"/>
          <w:sz w:val="32"/>
          <w:szCs w:val="32"/>
        </w:rPr>
      </w:pPr>
      <w:r w:rsidRPr="00AD5CB3">
        <w:rPr>
          <w:rFonts w:ascii="仿宋" w:eastAsia="仿宋" w:hAnsi="仿宋" w:hint="eastAsia"/>
          <w:sz w:val="32"/>
          <w:szCs w:val="32"/>
        </w:rPr>
        <w:t>8.执行约谈制度，约谈二级党组织纪检委员，了解二级党组织管党治党主体责任落实和纪检委员履职等情况。</w:t>
      </w:r>
    </w:p>
    <w:p w14:paraId="127B3B89" w14:textId="77777777"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t>9. 做好履责记实和信息数据报送相关工作，实现了学校纪委联通省纪委内网，</w:t>
      </w:r>
      <w:proofErr w:type="gramStart"/>
      <w:r w:rsidRPr="00AD5CB3">
        <w:rPr>
          <w:rFonts w:ascii="仿宋" w:eastAsia="仿宋" w:hAnsi="仿宋" w:hint="eastAsia"/>
          <w:sz w:val="32"/>
          <w:szCs w:val="32"/>
        </w:rPr>
        <w:t>校纪委履责情况</w:t>
      </w:r>
      <w:proofErr w:type="gramEnd"/>
      <w:r w:rsidRPr="00AD5CB3">
        <w:rPr>
          <w:rFonts w:ascii="仿宋" w:eastAsia="仿宋" w:hAnsi="仿宋" w:hint="eastAsia"/>
          <w:sz w:val="32"/>
          <w:szCs w:val="32"/>
        </w:rPr>
        <w:t>做到实时记录，全程留痕。</w:t>
      </w:r>
    </w:p>
    <w:p w14:paraId="1CA7A168" w14:textId="26E12CFF"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t>10. 协助实施打铁必须自身硬专项行动，加强自身建设，接受外部监督，打造忠诚干净担当的纪检监察干部队伍。</w:t>
      </w:r>
      <w:r w:rsidR="00BE4661" w:rsidRPr="00AD5CB3">
        <w:rPr>
          <w:rFonts w:ascii="仿宋" w:eastAsia="仿宋" w:hAnsi="仿宋" w:hint="eastAsia"/>
          <w:sz w:val="32"/>
          <w:szCs w:val="32"/>
        </w:rPr>
        <w:t>参与起草党代会《纪委工作报告》，参与修订《纪委议事规则》，参与制定学校纪委《关于加强自身建设的意见》。</w:t>
      </w:r>
    </w:p>
    <w:p w14:paraId="65E7D3D1" w14:textId="77777777"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t>11. 组织开展纪律教育，参与协调大宣教成员单位分类落实教育任务，对党员干部、教师学生分层分类开展党纪党规、师德师风教育，组织开展廉政警示教育活动，把纪律特别是政</w:t>
      </w:r>
      <w:r w:rsidRPr="00AD5CB3">
        <w:rPr>
          <w:rFonts w:ascii="仿宋" w:eastAsia="仿宋" w:hAnsi="仿宋" w:hint="eastAsia"/>
          <w:sz w:val="32"/>
          <w:szCs w:val="32"/>
        </w:rPr>
        <w:lastRenderedPageBreak/>
        <w:t>治纪律和政治规矩挺在前面，着力提升党员干部的纪律意识，筑牢拒腐防变的思想防线。多层次开展</w:t>
      </w:r>
      <w:proofErr w:type="gramStart"/>
      <w:r w:rsidRPr="00AD5CB3">
        <w:rPr>
          <w:rFonts w:ascii="仿宋" w:eastAsia="仿宋" w:hAnsi="仿宋" w:hint="eastAsia"/>
          <w:sz w:val="32"/>
          <w:szCs w:val="32"/>
        </w:rPr>
        <w:t>廉洁文化</w:t>
      </w:r>
      <w:proofErr w:type="gramEnd"/>
      <w:r w:rsidRPr="00AD5CB3">
        <w:rPr>
          <w:rFonts w:ascii="仿宋" w:eastAsia="仿宋" w:hAnsi="仿宋" w:hint="eastAsia"/>
          <w:sz w:val="32"/>
          <w:szCs w:val="32"/>
        </w:rPr>
        <w:t>活动，组织学生参加全国大学生</w:t>
      </w:r>
      <w:proofErr w:type="gramStart"/>
      <w:r w:rsidRPr="00AD5CB3">
        <w:rPr>
          <w:rFonts w:ascii="仿宋" w:eastAsia="仿宋" w:hAnsi="仿宋" w:hint="eastAsia"/>
          <w:sz w:val="32"/>
          <w:szCs w:val="32"/>
        </w:rPr>
        <w:t>廉洁知识</w:t>
      </w:r>
      <w:proofErr w:type="gramEnd"/>
      <w:r w:rsidRPr="00AD5CB3">
        <w:rPr>
          <w:rFonts w:ascii="仿宋" w:eastAsia="仿宋" w:hAnsi="仿宋" w:hint="eastAsia"/>
          <w:sz w:val="32"/>
          <w:szCs w:val="32"/>
        </w:rPr>
        <w:t>问答活动，参与人数和成绩排名位列全国第四、江苏省第一。</w:t>
      </w:r>
    </w:p>
    <w:p w14:paraId="09B5EC3E" w14:textId="77777777" w:rsidR="00227269" w:rsidRPr="00AD5CB3" w:rsidRDefault="00227269" w:rsidP="00AD5CB3">
      <w:pPr>
        <w:spacing w:line="560" w:lineRule="exact"/>
        <w:ind w:right="11" w:firstLineChars="200" w:firstLine="640"/>
        <w:rPr>
          <w:rFonts w:ascii="黑体" w:eastAsia="黑体" w:hAnsi="黑体" w:hint="eastAsia"/>
          <w:bCs/>
          <w:sz w:val="32"/>
          <w:szCs w:val="32"/>
        </w:rPr>
      </w:pPr>
      <w:r w:rsidRPr="00AD5CB3">
        <w:rPr>
          <w:rFonts w:ascii="黑体" w:eastAsia="黑体" w:hAnsi="黑体" w:hint="eastAsia"/>
          <w:bCs/>
          <w:sz w:val="32"/>
          <w:szCs w:val="32"/>
        </w:rPr>
        <w:t>三、廉洁自律，模范遵守纪律规矩</w:t>
      </w:r>
    </w:p>
    <w:p w14:paraId="2334CEE8" w14:textId="77777777" w:rsidR="00227269" w:rsidRPr="00AD5CB3" w:rsidRDefault="00227269" w:rsidP="00144A05">
      <w:pPr>
        <w:spacing w:line="560" w:lineRule="exact"/>
        <w:ind w:rightChars="58" w:right="122" w:firstLineChars="201" w:firstLine="643"/>
        <w:rPr>
          <w:rFonts w:ascii="仿宋" w:eastAsia="仿宋" w:hAnsi="仿宋" w:hint="eastAsia"/>
          <w:sz w:val="32"/>
          <w:szCs w:val="32"/>
        </w:rPr>
      </w:pPr>
      <w:r w:rsidRPr="00AD5CB3">
        <w:rPr>
          <w:rFonts w:ascii="仿宋" w:eastAsia="仿宋" w:hAnsi="仿宋"/>
          <w:sz w:val="32"/>
          <w:szCs w:val="32"/>
        </w:rPr>
        <w:t>牢固树立“执纪者先守纪，监督者受监督”的理念，</w:t>
      </w:r>
      <w:r w:rsidRPr="00AD5CB3">
        <w:rPr>
          <w:rFonts w:ascii="仿宋" w:eastAsia="仿宋" w:hAnsi="仿宋" w:hint="eastAsia"/>
          <w:sz w:val="32"/>
          <w:szCs w:val="32"/>
        </w:rPr>
        <w:t>凡是要求别人做到的自己首先做到，凡是要求别人不做的自己坚决不做，凡是需要监督别人的自己首先接受监督。认真落实党风廉政建设责任制，切实履行“一岗双责”，深入贯彻中央八项规定和江苏省委十项规定精神，坚持以《准则》、《条例》等法规为准绳，严格执行《纪检监察干部“六项禁令”》和《“八小时”之外社会交往守则》，</w:t>
      </w:r>
      <w:r w:rsidRPr="00AD5CB3">
        <w:rPr>
          <w:rFonts w:ascii="仿宋" w:eastAsia="仿宋" w:hAnsi="仿宋"/>
          <w:sz w:val="32"/>
          <w:szCs w:val="32"/>
        </w:rPr>
        <w:t>始终做到严守纪律，秉公执纪，</w:t>
      </w:r>
      <w:r w:rsidRPr="00AD5CB3">
        <w:rPr>
          <w:rFonts w:ascii="仿宋" w:eastAsia="仿宋" w:hAnsi="仿宋" w:hint="eastAsia"/>
          <w:sz w:val="32"/>
          <w:szCs w:val="32"/>
        </w:rPr>
        <w:t>不谋私利，</w:t>
      </w:r>
      <w:r w:rsidRPr="00AD5CB3">
        <w:rPr>
          <w:rFonts w:ascii="仿宋" w:eastAsia="仿宋" w:hAnsi="仿宋"/>
          <w:sz w:val="32"/>
          <w:szCs w:val="32"/>
        </w:rPr>
        <w:t>不循私情，保持</w:t>
      </w:r>
      <w:r w:rsidRPr="00AD5CB3">
        <w:rPr>
          <w:rFonts w:ascii="仿宋" w:eastAsia="仿宋" w:hAnsi="仿宋" w:hint="eastAsia"/>
          <w:sz w:val="32"/>
          <w:szCs w:val="32"/>
        </w:rPr>
        <w:t>纪检干部的</w:t>
      </w:r>
      <w:r w:rsidRPr="00AD5CB3">
        <w:rPr>
          <w:rFonts w:ascii="仿宋" w:eastAsia="仿宋" w:hAnsi="仿宋"/>
          <w:sz w:val="32"/>
          <w:szCs w:val="32"/>
        </w:rPr>
        <w:t>清廉本色</w:t>
      </w:r>
      <w:r w:rsidRPr="00AD5CB3">
        <w:rPr>
          <w:rFonts w:ascii="仿宋" w:eastAsia="仿宋" w:hAnsi="仿宋" w:hint="eastAsia"/>
          <w:sz w:val="32"/>
          <w:szCs w:val="32"/>
        </w:rPr>
        <w:t>。</w:t>
      </w:r>
    </w:p>
    <w:p w14:paraId="3BF25F97" w14:textId="77777777" w:rsidR="00227269" w:rsidRPr="00AD5CB3" w:rsidRDefault="00227269" w:rsidP="00AD5CB3">
      <w:pPr>
        <w:spacing w:line="560" w:lineRule="exact"/>
        <w:ind w:right="11" w:firstLineChars="200" w:firstLine="640"/>
        <w:rPr>
          <w:rFonts w:ascii="黑体" w:eastAsia="黑体" w:hAnsi="黑体" w:hint="eastAsia"/>
          <w:bCs/>
          <w:sz w:val="32"/>
          <w:szCs w:val="32"/>
        </w:rPr>
      </w:pPr>
      <w:r w:rsidRPr="00AD5CB3">
        <w:rPr>
          <w:rFonts w:ascii="黑体" w:eastAsia="黑体" w:hAnsi="黑体" w:hint="eastAsia"/>
          <w:bCs/>
          <w:sz w:val="32"/>
          <w:szCs w:val="32"/>
        </w:rPr>
        <w:t>四、存在的不足和努力方向</w:t>
      </w:r>
    </w:p>
    <w:p w14:paraId="5C49FE5E" w14:textId="77777777" w:rsidR="00227269" w:rsidRPr="00AD5CB3" w:rsidRDefault="00227269" w:rsidP="00144A05">
      <w:pPr>
        <w:spacing w:line="560" w:lineRule="exact"/>
        <w:ind w:firstLineChars="200" w:firstLine="640"/>
        <w:rPr>
          <w:rFonts w:ascii="仿宋" w:eastAsia="仿宋" w:hAnsi="仿宋" w:hint="eastAsia"/>
          <w:sz w:val="32"/>
          <w:szCs w:val="32"/>
        </w:rPr>
      </w:pPr>
      <w:r w:rsidRPr="00AD5CB3">
        <w:rPr>
          <w:rFonts w:ascii="仿宋" w:eastAsia="仿宋" w:hAnsi="仿宋" w:hint="eastAsia"/>
          <w:sz w:val="32"/>
          <w:szCs w:val="32"/>
        </w:rPr>
        <w:t>对照新的形势和新的要求，我清醒地认识到在思想和工作上都还存在明显的差距，主要表现为：一是理论学习不深不透，存在被动的倾向，系统性计划性不够强。二是攻坚克难的主动性创造性还不够，有时有畏难情绪和求稳思想。三是对体制改革后的工作模式变革以及相应的工作内容体系转换，在理论和实践上都存在盲区。以上问题，我将在今后的工作中努力加以改进。</w:t>
      </w:r>
      <w:bookmarkStart w:id="0" w:name="_GoBack"/>
      <w:bookmarkEnd w:id="0"/>
    </w:p>
    <w:sectPr w:rsidR="00227269" w:rsidRPr="00AD5CB3" w:rsidSect="00653249">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763BC" w14:textId="77777777" w:rsidR="00AD5CB3" w:rsidRDefault="00AD5CB3" w:rsidP="00AD5CB3">
      <w:r>
        <w:separator/>
      </w:r>
    </w:p>
  </w:endnote>
  <w:endnote w:type="continuationSeparator" w:id="0">
    <w:p w14:paraId="516CFE00" w14:textId="77777777" w:rsidR="00AD5CB3" w:rsidRDefault="00AD5CB3" w:rsidP="00AD5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3730047"/>
      <w:docPartObj>
        <w:docPartGallery w:val="Page Numbers (Bottom of Page)"/>
        <w:docPartUnique/>
      </w:docPartObj>
    </w:sdtPr>
    <w:sdtEndPr>
      <w:rPr>
        <w:sz w:val="24"/>
        <w:szCs w:val="24"/>
      </w:rPr>
    </w:sdtEndPr>
    <w:sdtContent>
      <w:p w14:paraId="7DD07212" w14:textId="5BA143F4" w:rsidR="00AD5CB3" w:rsidRPr="00AD5CB3" w:rsidRDefault="00AD5CB3">
        <w:pPr>
          <w:pStyle w:val="a5"/>
          <w:jc w:val="center"/>
          <w:rPr>
            <w:sz w:val="24"/>
            <w:szCs w:val="24"/>
          </w:rPr>
        </w:pPr>
        <w:r w:rsidRPr="00AD5CB3">
          <w:rPr>
            <w:sz w:val="24"/>
            <w:szCs w:val="24"/>
          </w:rPr>
          <w:fldChar w:fldCharType="begin"/>
        </w:r>
        <w:r w:rsidRPr="00AD5CB3">
          <w:rPr>
            <w:sz w:val="24"/>
            <w:szCs w:val="24"/>
          </w:rPr>
          <w:instrText>PAGE   \* MERGEFORMAT</w:instrText>
        </w:r>
        <w:r w:rsidRPr="00AD5CB3">
          <w:rPr>
            <w:sz w:val="24"/>
            <w:szCs w:val="24"/>
          </w:rPr>
          <w:fldChar w:fldCharType="separate"/>
        </w:r>
        <w:r w:rsidRPr="00AD5CB3">
          <w:rPr>
            <w:sz w:val="24"/>
            <w:szCs w:val="24"/>
            <w:lang w:val="zh-CN"/>
          </w:rPr>
          <w:t>2</w:t>
        </w:r>
        <w:r w:rsidRPr="00AD5CB3">
          <w:rPr>
            <w:sz w:val="24"/>
            <w:szCs w:val="24"/>
          </w:rPr>
          <w:fldChar w:fldCharType="end"/>
        </w:r>
      </w:p>
    </w:sdtContent>
  </w:sdt>
  <w:p w14:paraId="48113B0D" w14:textId="77777777" w:rsidR="00AD5CB3" w:rsidRDefault="00AD5CB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561BC" w14:textId="77777777" w:rsidR="00AD5CB3" w:rsidRDefault="00AD5CB3" w:rsidP="00AD5CB3">
      <w:r>
        <w:separator/>
      </w:r>
    </w:p>
  </w:footnote>
  <w:footnote w:type="continuationSeparator" w:id="0">
    <w:p w14:paraId="2CB721C1" w14:textId="77777777" w:rsidR="00AD5CB3" w:rsidRDefault="00AD5CB3" w:rsidP="00AD5C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BE0"/>
    <w:rsid w:val="0006193E"/>
    <w:rsid w:val="0009523C"/>
    <w:rsid w:val="00144A05"/>
    <w:rsid w:val="00227269"/>
    <w:rsid w:val="00642BE0"/>
    <w:rsid w:val="00653249"/>
    <w:rsid w:val="009D6ADC"/>
    <w:rsid w:val="00AD5CB3"/>
    <w:rsid w:val="00BE4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C47635"/>
  <w15:chartTrackingRefBased/>
  <w15:docId w15:val="{EAD4F372-355D-4727-816C-8E5707F48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CB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5CB3"/>
    <w:rPr>
      <w:sz w:val="18"/>
      <w:szCs w:val="18"/>
    </w:rPr>
  </w:style>
  <w:style w:type="paragraph" w:styleId="a5">
    <w:name w:val="footer"/>
    <w:basedOn w:val="a"/>
    <w:link w:val="a6"/>
    <w:uiPriority w:val="99"/>
    <w:unhideWhenUsed/>
    <w:rsid w:val="00AD5CB3"/>
    <w:pPr>
      <w:tabs>
        <w:tab w:val="center" w:pos="4153"/>
        <w:tab w:val="right" w:pos="8306"/>
      </w:tabs>
      <w:snapToGrid w:val="0"/>
      <w:jc w:val="left"/>
    </w:pPr>
    <w:rPr>
      <w:sz w:val="18"/>
      <w:szCs w:val="18"/>
    </w:rPr>
  </w:style>
  <w:style w:type="character" w:customStyle="1" w:styleId="a6">
    <w:name w:val="页脚 字符"/>
    <w:basedOn w:val="a0"/>
    <w:link w:val="a5"/>
    <w:uiPriority w:val="99"/>
    <w:rsid w:val="00AD5C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6D4A5-EC15-4828-B276-6E349E4E0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308</Words>
  <Characters>1757</Characters>
  <Application>Microsoft Office Word</Application>
  <DocSecurity>0</DocSecurity>
  <Lines>14</Lines>
  <Paragraphs>4</Paragraphs>
  <ScaleCrop>false</ScaleCrop>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庄立洲</dc:creator>
  <cp:keywords/>
  <dc:description/>
  <cp:lastModifiedBy>庄立洲</cp:lastModifiedBy>
  <cp:revision>2</cp:revision>
  <dcterms:created xsi:type="dcterms:W3CDTF">2020-07-03T08:38:00Z</dcterms:created>
  <dcterms:modified xsi:type="dcterms:W3CDTF">2020-07-03T08:38:00Z</dcterms:modified>
</cp:coreProperties>
</file>