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43E" w:rsidRDefault="009C6BD9" w:rsidP="009C6BD9">
      <w:pPr>
        <w:widowControl/>
        <w:shd w:val="clear" w:color="auto" w:fill="FFFFFF"/>
        <w:spacing w:beforeLines="50" w:line="520" w:lineRule="exact"/>
        <w:jc w:val="center"/>
        <w:outlineLvl w:val="0"/>
        <w:rPr>
          <w:rFonts w:ascii="宋体" w:eastAsia="宋体" w:hAnsi="宋体" w:cs="宋体"/>
          <w:b/>
          <w:bCs/>
          <w:sz w:val="32"/>
          <w:szCs w:val="32"/>
        </w:rPr>
      </w:pPr>
      <w:r>
        <w:rPr>
          <w:rFonts w:ascii="宋体" w:eastAsia="宋体" w:hAnsi="宋体" w:cs="宋体" w:hint="eastAsia"/>
          <w:b/>
          <w:bCs/>
          <w:sz w:val="32"/>
          <w:szCs w:val="32"/>
        </w:rPr>
        <w:t>20</w:t>
      </w:r>
      <w:r>
        <w:rPr>
          <w:rFonts w:ascii="宋体" w:eastAsia="宋体" w:hAnsi="宋体" w:cs="宋体" w:hint="eastAsia"/>
          <w:b/>
          <w:bCs/>
          <w:sz w:val="32"/>
          <w:szCs w:val="32"/>
        </w:rPr>
        <w:t>20</w:t>
      </w:r>
      <w:r>
        <w:rPr>
          <w:rFonts w:ascii="宋体" w:eastAsia="宋体" w:hAnsi="宋体" w:cs="宋体" w:hint="eastAsia"/>
          <w:b/>
          <w:bCs/>
          <w:sz w:val="32"/>
          <w:szCs w:val="32"/>
        </w:rPr>
        <w:t>年度</w:t>
      </w:r>
      <w:r>
        <w:rPr>
          <w:rFonts w:ascii="宋体" w:eastAsia="宋体" w:hAnsi="宋体" w:cs="宋体" w:hint="eastAsia"/>
          <w:b/>
          <w:bCs/>
          <w:sz w:val="32"/>
          <w:szCs w:val="32"/>
        </w:rPr>
        <w:t>述职</w:t>
      </w:r>
      <w:r>
        <w:rPr>
          <w:rFonts w:ascii="宋体" w:eastAsia="宋体" w:hAnsi="宋体" w:cs="宋体" w:hint="eastAsia"/>
          <w:b/>
          <w:bCs/>
          <w:sz w:val="32"/>
          <w:szCs w:val="32"/>
        </w:rPr>
        <w:t>述廉报告</w:t>
      </w:r>
    </w:p>
    <w:p w:rsidR="0055043E" w:rsidRDefault="009C6BD9">
      <w:pPr>
        <w:widowControl/>
        <w:shd w:val="clear" w:color="auto" w:fill="FFFFFF"/>
        <w:spacing w:line="360" w:lineRule="auto"/>
        <w:jc w:val="center"/>
        <w:outlineLvl w:val="0"/>
        <w:rPr>
          <w:rFonts w:ascii="宋体" w:eastAsia="宋体" w:hAnsi="宋体" w:cs="宋体"/>
          <w:sz w:val="28"/>
          <w:szCs w:val="28"/>
        </w:rPr>
      </w:pPr>
      <w:r>
        <w:rPr>
          <w:rFonts w:ascii="宋体" w:eastAsia="宋体" w:hAnsi="宋体" w:cs="宋体" w:hint="eastAsia"/>
          <w:sz w:val="28"/>
          <w:szCs w:val="28"/>
        </w:rPr>
        <w:t>海洋与生物</w:t>
      </w:r>
      <w:r>
        <w:rPr>
          <w:rFonts w:ascii="宋体" w:eastAsia="宋体" w:hAnsi="宋体" w:cs="宋体" w:hint="eastAsia"/>
          <w:sz w:val="28"/>
          <w:szCs w:val="28"/>
        </w:rPr>
        <w:t>工程学院党总支</w:t>
      </w:r>
      <w:r>
        <w:rPr>
          <w:rFonts w:ascii="宋体" w:eastAsia="宋体" w:hAnsi="宋体" w:cs="宋体" w:hint="eastAsia"/>
          <w:sz w:val="28"/>
          <w:szCs w:val="28"/>
        </w:rPr>
        <w:t xml:space="preserve">  </w:t>
      </w:r>
      <w:r>
        <w:rPr>
          <w:rFonts w:ascii="宋体" w:eastAsia="宋体" w:hAnsi="宋体" w:cs="宋体" w:hint="eastAsia"/>
          <w:sz w:val="28"/>
          <w:szCs w:val="28"/>
        </w:rPr>
        <w:t>李霞</w:t>
      </w:r>
    </w:p>
    <w:p w:rsidR="0055043E" w:rsidRDefault="009C6BD9" w:rsidP="009C6BD9">
      <w:pPr>
        <w:widowControl/>
        <w:shd w:val="clear" w:color="auto" w:fill="FFFFFF"/>
        <w:spacing w:afterLines="50" w:line="400" w:lineRule="exact"/>
        <w:jc w:val="center"/>
        <w:outlineLvl w:val="0"/>
        <w:rPr>
          <w:rFonts w:ascii="宋体" w:eastAsia="宋体" w:hAnsi="宋体" w:cs="宋体"/>
          <w:sz w:val="28"/>
          <w:szCs w:val="28"/>
        </w:rPr>
      </w:pPr>
      <w:r>
        <w:rPr>
          <w:rFonts w:ascii="宋体" w:eastAsia="宋体" w:hAnsi="宋体" w:cs="宋体" w:hint="eastAsia"/>
          <w:sz w:val="28"/>
          <w:szCs w:val="28"/>
        </w:rPr>
        <w:t>（</w:t>
      </w:r>
      <w:r>
        <w:rPr>
          <w:rFonts w:ascii="宋体" w:eastAsia="宋体" w:hAnsi="宋体" w:cs="宋体" w:hint="eastAsia"/>
          <w:sz w:val="28"/>
          <w:szCs w:val="28"/>
        </w:rPr>
        <w:t>20</w:t>
      </w:r>
      <w:r>
        <w:rPr>
          <w:rFonts w:ascii="宋体" w:eastAsia="宋体" w:hAnsi="宋体" w:cs="宋体" w:hint="eastAsia"/>
          <w:sz w:val="28"/>
          <w:szCs w:val="28"/>
        </w:rPr>
        <w:t>20</w:t>
      </w:r>
      <w:r>
        <w:rPr>
          <w:rFonts w:ascii="宋体" w:eastAsia="宋体" w:hAnsi="宋体" w:cs="宋体" w:hint="eastAsia"/>
          <w:sz w:val="28"/>
          <w:szCs w:val="28"/>
        </w:rPr>
        <w:t>年</w:t>
      </w:r>
      <w:r>
        <w:rPr>
          <w:rFonts w:ascii="宋体" w:eastAsia="宋体" w:hAnsi="宋体" w:cs="宋体" w:hint="eastAsia"/>
          <w:sz w:val="28"/>
          <w:szCs w:val="28"/>
        </w:rPr>
        <w:t>12</w:t>
      </w:r>
      <w:r>
        <w:rPr>
          <w:rFonts w:ascii="宋体" w:eastAsia="宋体" w:hAnsi="宋体" w:cs="宋体" w:hint="eastAsia"/>
          <w:sz w:val="28"/>
          <w:szCs w:val="28"/>
        </w:rPr>
        <w:t>月）</w:t>
      </w:r>
    </w:p>
    <w:p w:rsidR="0055043E" w:rsidRDefault="009C6BD9">
      <w:pPr>
        <w:widowControl/>
        <w:shd w:val="clear" w:color="auto" w:fill="FFFFFF"/>
        <w:spacing w:line="480" w:lineRule="exact"/>
        <w:ind w:firstLineChars="200" w:firstLine="560"/>
        <w:jc w:val="left"/>
        <w:outlineLvl w:val="0"/>
        <w:rPr>
          <w:rFonts w:ascii="宋体" w:eastAsia="宋体" w:hAnsi="宋体" w:cs="宋体"/>
          <w:sz w:val="28"/>
          <w:szCs w:val="28"/>
        </w:rPr>
      </w:pPr>
      <w:r>
        <w:rPr>
          <w:rFonts w:ascii="宋体" w:eastAsia="宋体" w:hAnsi="宋体" w:cs="宋体" w:hint="eastAsia"/>
          <w:sz w:val="28"/>
          <w:szCs w:val="28"/>
        </w:rPr>
        <w:t>在学校党委和行政的正确领导下，本人始终坚持以习近平新时代中国特色社会主义思想为指引，强化理想信念，严格责任落实，较好的完成了各项工作任务，现结合自身实际情况，将个人履行职责、廉政情况汇报如</w:t>
      </w:r>
      <w:r>
        <w:rPr>
          <w:rFonts w:ascii="宋体" w:eastAsia="宋体" w:hAnsi="宋体" w:cs="宋体" w:hint="eastAsia"/>
          <w:sz w:val="28"/>
          <w:szCs w:val="28"/>
        </w:rPr>
        <w:t>：</w:t>
      </w:r>
    </w:p>
    <w:p w:rsidR="0055043E" w:rsidRDefault="009C6BD9">
      <w:pPr>
        <w:spacing w:line="360" w:lineRule="auto"/>
        <w:ind w:firstLineChars="200" w:firstLine="562"/>
        <w:rPr>
          <w:rFonts w:ascii="宋体" w:eastAsia="宋体" w:hAnsi="宋体" w:cs="宋体"/>
          <w:b/>
          <w:bCs/>
          <w:kern w:val="0"/>
          <w:sz w:val="28"/>
          <w:szCs w:val="28"/>
        </w:rPr>
      </w:pPr>
      <w:r>
        <w:rPr>
          <w:rFonts w:ascii="宋体" w:eastAsia="宋体" w:hAnsi="宋体" w:cs="宋体" w:hint="eastAsia"/>
          <w:b/>
          <w:bCs/>
          <w:kern w:val="0"/>
          <w:sz w:val="28"/>
          <w:szCs w:val="28"/>
        </w:rPr>
        <w:t>一、履行党风廉政建设监督责任的情况</w:t>
      </w:r>
    </w:p>
    <w:p w:rsidR="0055043E" w:rsidRDefault="009C6BD9">
      <w:pPr>
        <w:pStyle w:val="a5"/>
        <w:shd w:val="clear" w:color="auto" w:fill="FFFFFF"/>
        <w:spacing w:before="0" w:beforeAutospacing="0" w:after="0" w:afterAutospacing="0" w:line="480" w:lineRule="exact"/>
        <w:ind w:firstLineChars="200" w:firstLine="560"/>
        <w:rPr>
          <w:rFonts w:ascii="黑体" w:eastAsia="黑体" w:hAnsi="黑体" w:cs="黑体"/>
          <w:sz w:val="32"/>
          <w:szCs w:val="32"/>
        </w:rPr>
      </w:pPr>
      <w:r>
        <w:rPr>
          <w:rFonts w:ascii="Times New Roman" w:eastAsia="宋体" w:hAnsi="Times New Roman" w:cs="Times New Roman" w:hint="eastAsia"/>
          <w:kern w:val="2"/>
          <w:sz w:val="28"/>
          <w:szCs w:val="28"/>
        </w:rPr>
        <w:t>在党风廉政建设方面，本人紧密结合以“不忘初心，牢记使命”为主题的教育活动，</w:t>
      </w:r>
      <w:r>
        <w:rPr>
          <w:rFonts w:ascii="Times New Roman" w:eastAsia="宋体" w:hAnsi="Times New Roman" w:cs="Times New Roman" w:hint="eastAsia"/>
          <w:kern w:val="2"/>
          <w:sz w:val="28"/>
          <w:szCs w:val="28"/>
        </w:rPr>
        <w:t>通过集中学习、交流研讨、专题党课和调查研究等多种形式深入学习习近平新时代中国特色社会主义思想、“不忘初心、牢记使命”重要论述和十九届四中</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五中</w:t>
      </w:r>
      <w:r>
        <w:rPr>
          <w:rFonts w:ascii="Times New Roman" w:eastAsia="宋体" w:hAnsi="Times New Roman" w:cs="Times New Roman" w:hint="eastAsia"/>
          <w:kern w:val="2"/>
          <w:sz w:val="28"/>
          <w:szCs w:val="28"/>
        </w:rPr>
        <w:t>全会精神</w:t>
      </w:r>
      <w:r>
        <w:rPr>
          <w:rFonts w:ascii="Times New Roman" w:eastAsia="宋体" w:hAnsi="Times New Roman" w:cs="Times New Roman" w:hint="eastAsia"/>
          <w:kern w:val="2"/>
          <w:sz w:val="28"/>
          <w:szCs w:val="28"/>
        </w:rPr>
        <w:t>等。</w:t>
      </w:r>
      <w:r>
        <w:rPr>
          <w:rFonts w:ascii="Times New Roman" w:eastAsia="宋体" w:hAnsi="Times New Roman" w:cs="Times New Roman" w:hint="eastAsia"/>
          <w:kern w:val="2"/>
          <w:sz w:val="28"/>
          <w:szCs w:val="28"/>
        </w:rPr>
        <w:t>始终同以习近平同志为核心的党中央保持高度一致，真正把党的政治建设切实落实到干部队伍建设上，学院领导与系主任</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科级干部</w:t>
      </w:r>
      <w:r>
        <w:rPr>
          <w:rFonts w:ascii="Times New Roman" w:eastAsia="宋体" w:hAnsi="Times New Roman" w:cs="Times New Roman" w:hint="eastAsia"/>
          <w:kern w:val="2"/>
          <w:sz w:val="28"/>
          <w:szCs w:val="28"/>
        </w:rPr>
        <w:t>等</w:t>
      </w:r>
      <w:r>
        <w:rPr>
          <w:rFonts w:ascii="Times New Roman" w:eastAsia="宋体" w:hAnsi="Times New Roman" w:cs="Times New Roman" w:hint="eastAsia"/>
          <w:kern w:val="2"/>
          <w:sz w:val="28"/>
          <w:szCs w:val="28"/>
        </w:rPr>
        <w:t>已</w:t>
      </w:r>
      <w:r>
        <w:rPr>
          <w:rFonts w:ascii="Times New Roman" w:eastAsia="宋体" w:hAnsi="Times New Roman" w:cs="Times New Roman" w:hint="eastAsia"/>
          <w:kern w:val="2"/>
          <w:sz w:val="28"/>
          <w:szCs w:val="28"/>
        </w:rPr>
        <w:t>签订廉洁自律责任书，为学院各项工作任务完成提供了强有力的制度</w:t>
      </w:r>
      <w:r>
        <w:rPr>
          <w:rFonts w:ascii="Times New Roman" w:eastAsia="宋体" w:hAnsi="Times New Roman" w:cs="Times New Roman" w:hint="eastAsia"/>
          <w:kern w:val="2"/>
          <w:sz w:val="28"/>
          <w:szCs w:val="28"/>
        </w:rPr>
        <w:t>保障</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亦积极协助物电学院党总支，在</w:t>
      </w:r>
      <w:r>
        <w:rPr>
          <w:rFonts w:ascii="Times New Roman" w:eastAsia="宋体" w:hAnsi="Times New Roman" w:cs="Times New Roman" w:hint="eastAsia"/>
          <w:kern w:val="2"/>
          <w:sz w:val="28"/>
          <w:szCs w:val="28"/>
        </w:rPr>
        <w:t>津贴分配、项目评审、奖助学金评定、党员审议等工作中</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切实发挥好纪检监督作用</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履行好监督</w:t>
      </w:r>
      <w:r>
        <w:rPr>
          <w:rFonts w:ascii="Times New Roman" w:eastAsia="宋体" w:hAnsi="Times New Roman" w:cs="Times New Roman" w:hint="eastAsia"/>
          <w:kern w:val="2"/>
          <w:sz w:val="28"/>
          <w:szCs w:val="28"/>
        </w:rPr>
        <w:t>责任</w:t>
      </w:r>
      <w:r>
        <w:rPr>
          <w:rFonts w:ascii="Times New Roman" w:eastAsia="宋体" w:hAnsi="Times New Roman" w:cs="Times New Roman" w:hint="eastAsia"/>
          <w:kern w:val="2"/>
          <w:sz w:val="28"/>
          <w:szCs w:val="28"/>
        </w:rPr>
        <w:t>。</w:t>
      </w:r>
      <w:r>
        <w:rPr>
          <w:rFonts w:ascii="Times New Roman" w:eastAsia="宋体" w:hAnsi="Times New Roman" w:cs="Times New Roman" w:hint="eastAsia"/>
          <w:kern w:val="2"/>
          <w:sz w:val="28"/>
          <w:szCs w:val="28"/>
        </w:rPr>
        <w:t>坚决维护党的章程和其他党内法规，时刻保持清醒的头脑和</w:t>
      </w:r>
      <w:r>
        <w:rPr>
          <w:rFonts w:ascii="Times New Roman" w:eastAsia="宋体" w:hAnsi="Times New Roman" w:cs="Times New Roman" w:hint="eastAsia"/>
          <w:kern w:val="2"/>
          <w:sz w:val="28"/>
          <w:szCs w:val="28"/>
        </w:rPr>
        <w:t>高度的警觉，明确工作方向，处事客观，讲事实，为人正直清廉，并不断加强自身修养和自我约束能力。</w:t>
      </w:r>
    </w:p>
    <w:p w:rsidR="0055043E" w:rsidRDefault="009C6BD9">
      <w:pPr>
        <w:spacing w:line="360" w:lineRule="auto"/>
        <w:ind w:firstLineChars="200" w:firstLine="562"/>
        <w:rPr>
          <w:rFonts w:ascii="宋体" w:eastAsia="宋体" w:hAnsi="宋体" w:cs="宋体"/>
          <w:b/>
          <w:bCs/>
          <w:kern w:val="0"/>
          <w:sz w:val="28"/>
          <w:szCs w:val="28"/>
        </w:rPr>
      </w:pPr>
      <w:r>
        <w:rPr>
          <w:rFonts w:ascii="宋体" w:eastAsia="宋体" w:hAnsi="宋体" w:cs="宋体" w:hint="eastAsia"/>
          <w:b/>
          <w:bCs/>
          <w:kern w:val="0"/>
          <w:sz w:val="28"/>
          <w:szCs w:val="28"/>
        </w:rPr>
        <w:t>二、开展党风廉政建设新举措</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1</w:t>
      </w:r>
      <w:r>
        <w:rPr>
          <w:rFonts w:ascii="Times New Roman" w:eastAsia="宋体" w:hAnsi="Times New Roman" w:cs="Times New Roman" w:hint="eastAsia"/>
          <w:kern w:val="2"/>
          <w:sz w:val="28"/>
          <w:szCs w:val="28"/>
        </w:rPr>
        <w:t>、加强党风廉政建设，营造风清气正高地</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按照学校党委的统一部署，所在</w:t>
      </w:r>
      <w:bookmarkStart w:id="0" w:name="_GoBack"/>
      <w:bookmarkEnd w:id="0"/>
      <w:r>
        <w:rPr>
          <w:rFonts w:ascii="Times New Roman" w:eastAsia="宋体" w:hAnsi="Times New Roman" w:cs="Times New Roman" w:hint="eastAsia"/>
          <w:kern w:val="2"/>
          <w:sz w:val="28"/>
          <w:szCs w:val="28"/>
        </w:rPr>
        <w:t>党总支积极参加校党委中心组的政治理论学习，制定了详细的学院政治学习计划和措施。组织师生深入学习习近平新时代中国特色社会主义思想和党的十九大、十九届四中、五中全会精神。</w:t>
      </w:r>
      <w:r>
        <w:rPr>
          <w:rFonts w:ascii="Times New Roman" w:eastAsia="宋体" w:hAnsi="Times New Roman" w:cs="Times New Roman" w:hint="eastAsia"/>
          <w:kern w:val="2"/>
          <w:sz w:val="28"/>
          <w:szCs w:val="28"/>
        </w:rPr>
        <w:t>2020</w:t>
      </w:r>
      <w:r>
        <w:rPr>
          <w:rFonts w:ascii="Times New Roman" w:eastAsia="宋体" w:hAnsi="Times New Roman" w:cs="Times New Roman" w:hint="eastAsia"/>
          <w:kern w:val="2"/>
          <w:sz w:val="28"/>
          <w:szCs w:val="28"/>
        </w:rPr>
        <w:t>年</w:t>
      </w:r>
      <w:r>
        <w:rPr>
          <w:rFonts w:ascii="Times New Roman" w:eastAsia="宋体" w:hAnsi="Times New Roman" w:cs="Times New Roman" w:hint="eastAsia"/>
          <w:kern w:val="2"/>
          <w:sz w:val="28"/>
          <w:szCs w:val="28"/>
        </w:rPr>
        <w:t>10</w:t>
      </w:r>
      <w:r>
        <w:rPr>
          <w:rFonts w:ascii="Times New Roman" w:eastAsia="宋体" w:hAnsi="Times New Roman" w:cs="Times New Roman" w:hint="eastAsia"/>
          <w:kern w:val="2"/>
          <w:sz w:val="28"/>
          <w:szCs w:val="28"/>
        </w:rPr>
        <w:t>月，本人担任海洋与生物工程学院党总支副书记、副院长。无论在哪个岗位，我都能积极构建和参与“党</w:t>
      </w:r>
      <w:r>
        <w:rPr>
          <w:rFonts w:ascii="Times New Roman" w:eastAsia="宋体" w:hAnsi="Times New Roman" w:cs="Times New Roman" w:hint="eastAsia"/>
          <w:kern w:val="2"/>
          <w:sz w:val="28"/>
          <w:szCs w:val="28"/>
        </w:rPr>
        <w:lastRenderedPageBreak/>
        <w:t>委中心组、二级党组织中心组、教职工政治理论学习、大</w:t>
      </w:r>
      <w:r>
        <w:rPr>
          <w:rFonts w:ascii="Times New Roman" w:eastAsia="宋体" w:hAnsi="Times New Roman" w:cs="Times New Roman" w:hint="eastAsia"/>
          <w:kern w:val="2"/>
          <w:sz w:val="28"/>
          <w:szCs w:val="28"/>
        </w:rPr>
        <w:t>学生思想政治教育”四级联动机制。为了加强党员思想教育、基层党组织建设，确保党员同志能严格要求自己，还积极开展多项法规学习、反面典型案例研讨，组织了多场廉洁党课，参观警示教育馆、组织专题党课近</w:t>
      </w:r>
      <w:r>
        <w:rPr>
          <w:rFonts w:ascii="Times New Roman" w:eastAsia="宋体" w:hAnsi="Times New Roman" w:cs="Times New Roman" w:hint="eastAsia"/>
          <w:kern w:val="2"/>
          <w:sz w:val="28"/>
          <w:szCs w:val="28"/>
        </w:rPr>
        <w:t>10</w:t>
      </w:r>
      <w:r>
        <w:rPr>
          <w:rFonts w:ascii="Times New Roman" w:eastAsia="宋体" w:hAnsi="Times New Roman" w:cs="Times New Roman" w:hint="eastAsia"/>
          <w:kern w:val="2"/>
          <w:sz w:val="28"/>
          <w:szCs w:val="28"/>
        </w:rPr>
        <w:t>场等，充分利用“学习强国”平台、“江苏先锋”“铁军号角”公众号等新媒体展开政治理论学习，促进党员干部廉洁自律，知行统一。</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2</w:t>
      </w:r>
      <w:r>
        <w:rPr>
          <w:rFonts w:ascii="Times New Roman" w:eastAsia="宋体" w:hAnsi="Times New Roman" w:cs="Times New Roman" w:hint="eastAsia"/>
          <w:kern w:val="2"/>
          <w:sz w:val="28"/>
          <w:szCs w:val="28"/>
        </w:rPr>
        <w:t>、弘扬党风精神、践行初心使命</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强化支部标准化建设，加大对党员干部的廉政教育与廉政勤政典型示范教育，加强“全心全意为人民服务”的意识，深入落实“提质增效”计划，实施支部书记“双带头人”培养，加强先</w:t>
      </w:r>
      <w:r>
        <w:rPr>
          <w:rFonts w:ascii="Times New Roman" w:eastAsia="宋体" w:hAnsi="Times New Roman" w:cs="Times New Roman" w:hint="eastAsia"/>
          <w:kern w:val="2"/>
          <w:sz w:val="28"/>
          <w:szCs w:val="28"/>
        </w:rPr>
        <w:t>锋工程和素质工程建设。彰显“服务型”党组织特色，开展巡访一大旧址等主题党日活动。</w:t>
      </w:r>
    </w:p>
    <w:p w:rsidR="0055043E" w:rsidRDefault="009C6BD9">
      <w:pPr>
        <w:spacing w:line="360" w:lineRule="auto"/>
        <w:ind w:firstLineChars="200" w:firstLine="562"/>
        <w:rPr>
          <w:rFonts w:ascii="宋体" w:eastAsia="宋体" w:hAnsi="宋体" w:cs="宋体"/>
          <w:b/>
          <w:bCs/>
          <w:kern w:val="0"/>
          <w:sz w:val="28"/>
          <w:szCs w:val="28"/>
        </w:rPr>
      </w:pPr>
      <w:r>
        <w:rPr>
          <w:rFonts w:ascii="宋体" w:eastAsia="宋体" w:hAnsi="宋体" w:cs="宋体" w:hint="eastAsia"/>
          <w:b/>
          <w:bCs/>
          <w:kern w:val="0"/>
          <w:sz w:val="28"/>
          <w:szCs w:val="28"/>
        </w:rPr>
        <w:t>三、个人廉洁自律情况</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认真学习《中国共产党廉洁自律准则》、《中国共产党纪律处分条例》，认真贯彻落实中央八项规定和省委十项规定，积极参加学校的各项廉政教育活动，深入贯彻学校党委党风廉政建设的要求，始终牢记共产党员的身份，努力做好廉洁表率，以身示范，克己律人。坚持个人利益服从组织利益，在任何时候、任何事情，都能从党和集体利益出发。始终坚持以人为本，充分尊重知识、尊重人才、尊重劳动、尊重创造，多渠道了解教职员工和学生的思想动态，积极</w:t>
      </w:r>
      <w:r>
        <w:rPr>
          <w:rFonts w:ascii="Times New Roman" w:eastAsia="宋体" w:hAnsi="Times New Roman" w:cs="Times New Roman" w:hint="eastAsia"/>
          <w:kern w:val="2"/>
          <w:sz w:val="28"/>
          <w:szCs w:val="28"/>
        </w:rPr>
        <w:t>有效化解矛盾，关心师生的切身利益，为师生解决实际难题。规范化使用所负责的工作经费，确保有限的经费用在刀刃上，提高经费使用效益。一年来，本人分管的工作没有出现任何违法违纪的现象。</w:t>
      </w:r>
    </w:p>
    <w:p w:rsidR="0055043E" w:rsidRDefault="009C6BD9">
      <w:pPr>
        <w:spacing w:line="360" w:lineRule="auto"/>
        <w:ind w:firstLineChars="200" w:firstLine="562"/>
        <w:rPr>
          <w:rFonts w:ascii="宋体" w:eastAsia="宋体" w:hAnsi="宋体" w:cs="宋体"/>
          <w:b/>
          <w:bCs/>
          <w:kern w:val="0"/>
          <w:sz w:val="28"/>
          <w:szCs w:val="28"/>
        </w:rPr>
      </w:pPr>
      <w:r>
        <w:rPr>
          <w:rFonts w:ascii="宋体" w:eastAsia="宋体" w:hAnsi="宋体" w:cs="宋体" w:hint="eastAsia"/>
          <w:b/>
          <w:bCs/>
          <w:kern w:val="0"/>
          <w:sz w:val="28"/>
          <w:szCs w:val="28"/>
        </w:rPr>
        <w:t>四、总结反思、对标找差、转变作风、整改落实</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t>检视自身，尚有不足，如政治理论研究性方面做得还不够；工作中创新意识尚有欠缺，特别是对一些长期形成的疑难杂症还缺少足够的勇气去破解；在解决师生实际问题方面，工作力度也有待加强。</w:t>
      </w:r>
    </w:p>
    <w:p w:rsidR="0055043E" w:rsidRDefault="009C6BD9">
      <w:pPr>
        <w:pStyle w:val="a5"/>
        <w:shd w:val="clear" w:color="auto" w:fill="FFFFFF"/>
        <w:spacing w:before="0" w:beforeAutospacing="0" w:after="0" w:afterAutospacing="0" w:line="480" w:lineRule="exact"/>
        <w:ind w:firstLineChars="200" w:firstLine="560"/>
        <w:rPr>
          <w:rFonts w:ascii="Times New Roman" w:eastAsia="宋体" w:hAnsi="Times New Roman" w:cs="Times New Roman"/>
          <w:kern w:val="2"/>
          <w:sz w:val="28"/>
          <w:szCs w:val="28"/>
        </w:rPr>
      </w:pPr>
      <w:r>
        <w:rPr>
          <w:rFonts w:ascii="Times New Roman" w:eastAsia="宋体" w:hAnsi="Times New Roman" w:cs="Times New Roman" w:hint="eastAsia"/>
          <w:kern w:val="2"/>
          <w:sz w:val="28"/>
          <w:szCs w:val="28"/>
        </w:rPr>
        <w:lastRenderedPageBreak/>
        <w:t>在今后的工作中，我将认真自查，坚决改正自身不足，不遮羞、不掩饰缺点、不回避问题，进一步增强理想信念，深入学习习近平新时找中国特色社会主义思想，提高政治站位，与学校改革和学院事业发展同命运共呼吸。在校党委的正确领导下，以更加饱满的热情，更加顽强的斗志、更加务实的作风，为学校早日建成特色鲜明的高水平师范大学而努力奋斗！</w:t>
      </w:r>
    </w:p>
    <w:p w:rsidR="0055043E" w:rsidRDefault="009C6BD9">
      <w:pPr>
        <w:pStyle w:val="a5"/>
        <w:shd w:val="clear" w:color="auto" w:fill="FFFFFF"/>
        <w:spacing w:before="0" w:beforeAutospacing="0" w:after="0" w:afterAutospacing="0" w:line="480" w:lineRule="exact"/>
        <w:ind w:firstLineChars="200" w:firstLine="560"/>
        <w:rPr>
          <w:rFonts w:ascii="黑体" w:eastAsia="黑体" w:hAnsi="黑体" w:cs="黑体"/>
          <w:sz w:val="32"/>
          <w:szCs w:val="32"/>
        </w:rPr>
      </w:pPr>
      <w:r>
        <w:rPr>
          <w:rFonts w:ascii="Times New Roman" w:eastAsia="宋体" w:hAnsi="Times New Roman" w:cs="Times New Roman" w:hint="eastAsia"/>
          <w:kern w:val="2"/>
          <w:sz w:val="28"/>
          <w:szCs w:val="28"/>
        </w:rPr>
        <w:t>以上汇报，敬请批评指正。谢谢！</w:t>
      </w:r>
    </w:p>
    <w:sectPr w:rsidR="0055043E" w:rsidSect="0055043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default"/>
    <w:sig w:usb0="A00006FF" w:usb1="4000205B" w:usb2="00000010" w:usb3="00000000" w:csb0="200001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27673"/>
    <w:rsid w:val="0039395B"/>
    <w:rsid w:val="004A31EA"/>
    <w:rsid w:val="0055043E"/>
    <w:rsid w:val="005C69B2"/>
    <w:rsid w:val="00756EC3"/>
    <w:rsid w:val="007A1081"/>
    <w:rsid w:val="0081754A"/>
    <w:rsid w:val="00931D44"/>
    <w:rsid w:val="009C6BD9"/>
    <w:rsid w:val="00B27673"/>
    <w:rsid w:val="00B75FCE"/>
    <w:rsid w:val="00B912C0"/>
    <w:rsid w:val="00C04682"/>
    <w:rsid w:val="00EF0A3C"/>
    <w:rsid w:val="00F8220D"/>
    <w:rsid w:val="0EAB496D"/>
    <w:rsid w:val="40CE5C7B"/>
    <w:rsid w:val="478E73CA"/>
    <w:rsid w:val="4CA77347"/>
    <w:rsid w:val="540C4E91"/>
    <w:rsid w:val="709911D1"/>
    <w:rsid w:val="759C48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043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55043E"/>
    <w:pPr>
      <w:tabs>
        <w:tab w:val="center" w:pos="4153"/>
        <w:tab w:val="right" w:pos="8306"/>
      </w:tabs>
      <w:snapToGrid w:val="0"/>
      <w:jc w:val="left"/>
    </w:pPr>
    <w:rPr>
      <w:sz w:val="18"/>
      <w:szCs w:val="18"/>
    </w:rPr>
  </w:style>
  <w:style w:type="paragraph" w:styleId="a4">
    <w:name w:val="header"/>
    <w:basedOn w:val="a"/>
    <w:link w:val="Char0"/>
    <w:rsid w:val="0055043E"/>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55043E"/>
    <w:pPr>
      <w:widowControl/>
      <w:spacing w:before="100" w:beforeAutospacing="1" w:after="100" w:afterAutospacing="1"/>
      <w:jc w:val="left"/>
    </w:pPr>
    <w:rPr>
      <w:rFonts w:ascii="宋体" w:hAnsi="宋体" w:cs="宋体"/>
      <w:kern w:val="0"/>
      <w:sz w:val="24"/>
    </w:rPr>
  </w:style>
  <w:style w:type="character" w:customStyle="1" w:styleId="Char0">
    <w:name w:val="页眉 Char"/>
    <w:basedOn w:val="a0"/>
    <w:link w:val="a4"/>
    <w:rsid w:val="0055043E"/>
    <w:rPr>
      <w:rFonts w:asciiTheme="minorHAnsi" w:eastAsiaTheme="minorEastAsia" w:hAnsiTheme="minorHAnsi" w:cstheme="minorBidi"/>
      <w:kern w:val="2"/>
      <w:sz w:val="18"/>
      <w:szCs w:val="18"/>
    </w:rPr>
  </w:style>
  <w:style w:type="character" w:customStyle="1" w:styleId="Char">
    <w:name w:val="页脚 Char"/>
    <w:basedOn w:val="a0"/>
    <w:link w:val="a3"/>
    <w:rsid w:val="0055043E"/>
    <w:rPr>
      <w:rFonts w:asciiTheme="minorHAnsi" w:eastAsiaTheme="minorEastAsia" w:hAnsiTheme="minorHAnsi" w:cstheme="minorBidi"/>
      <w:kern w:val="2"/>
      <w:sz w:val="18"/>
      <w:szCs w:val="18"/>
    </w:rPr>
  </w:style>
  <w:style w:type="paragraph" w:customStyle="1" w:styleId="Char1">
    <w:name w:val="Char"/>
    <w:basedOn w:val="a"/>
    <w:rsid w:val="0055043E"/>
    <w:pPr>
      <w:widowControl/>
      <w:spacing w:after="160" w:line="240" w:lineRule="exact"/>
      <w:jc w:val="left"/>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PC-07</dc:creator>
  <cp:lastModifiedBy>Administrator</cp:lastModifiedBy>
  <cp:revision>7</cp:revision>
  <dcterms:created xsi:type="dcterms:W3CDTF">2019-12-28T07:44:00Z</dcterms:created>
  <dcterms:modified xsi:type="dcterms:W3CDTF">2020-12-31T01:58:00Z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