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处级领导干部任期工作总结</w:t>
      </w:r>
    </w:p>
    <w:p>
      <w:pPr>
        <w:spacing w:line="560" w:lineRule="exact"/>
        <w:jc w:val="center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文学院</w:t>
      </w:r>
      <w:r>
        <w:rPr>
          <w:rFonts w:hint="eastAsia" w:ascii="楷体" w:hAnsi="楷体" w:eastAsia="楷体"/>
          <w:b/>
          <w:sz w:val="32"/>
          <w:szCs w:val="32"/>
        </w:rPr>
        <w:t xml:space="preserve">  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杨日晨</w:t>
      </w:r>
    </w:p>
    <w:p>
      <w:pPr>
        <w:spacing w:line="560" w:lineRule="exact"/>
        <w:jc w:val="center"/>
        <w:rPr>
          <w:rFonts w:hint="eastAsia" w:ascii="楷体" w:hAnsi="楷体" w:eastAsia="楷体"/>
          <w:b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本人自</w:t>
      </w:r>
      <w:r>
        <w:rPr>
          <w:rFonts w:hint="eastAsia" w:ascii="仿宋" w:hAnsi="仿宋" w:eastAsia="仿宋" w:cs="仿宋"/>
          <w:sz w:val="32"/>
          <w:szCs w:val="32"/>
        </w:rPr>
        <w:t>2017年11月被学校党委任命为文学院党委副书记、副院长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以来</w:t>
      </w:r>
      <w:r>
        <w:rPr>
          <w:rFonts w:hint="eastAsia" w:ascii="仿宋" w:hAnsi="仿宋" w:eastAsia="仿宋" w:cs="仿宋"/>
          <w:sz w:val="32"/>
          <w:szCs w:val="32"/>
        </w:rPr>
        <w:t>，在领导的关心指导和同事们的帮助支持下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本人的履职能力和工作水平不断提升，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积极做到</w:t>
      </w:r>
      <w:r>
        <w:rPr>
          <w:rFonts w:hint="eastAsia" w:ascii="仿宋" w:hAnsi="仿宋" w:eastAsia="仿宋" w:cs="仿宋"/>
          <w:sz w:val="32"/>
          <w:szCs w:val="32"/>
        </w:rPr>
        <w:t>立足本职、爱岗敬业,以良好的工作业绩服务学院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事业发展</w:t>
      </w:r>
      <w:r>
        <w:rPr>
          <w:rFonts w:hint="eastAsia" w:ascii="仿宋" w:hAnsi="仿宋" w:eastAsia="仿宋" w:cs="仿宋"/>
          <w:sz w:val="32"/>
          <w:szCs w:val="32"/>
        </w:rPr>
        <w:t>，圆满完成了自己的本职工作和领导交办的各项工作任务。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任期内，本人分管的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学生工作成绩突出，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文学院团总支获得“全国五四红旗团总支</w:t>
      </w:r>
      <w: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称号，“推普脱贫攻坚”暑期社会实践项目获得教育部、团中央表彰，“建功新时代，青春走基层”暑期社会实践获团中央“三下乡”暑期社会实践优秀项目，“挑战杯”竞赛连续三年省赛获奖，“博爱青春”实践活动获省十佳团队，志愿服务项目获省志交会优秀项目奖，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省第五届大学生艺术展演获得特等奖，校内学生工作评比中多次获得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“奉献杯”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、“创新杯”、“学风建设”先进集体一等奖等荣誉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现将任期履职情况总结汇报如下：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141414"/>
          <w:sz w:val="32"/>
          <w:szCs w:val="32"/>
        </w:rPr>
      </w:pPr>
      <w:r>
        <w:rPr>
          <w:rFonts w:hint="eastAsia" w:ascii="黑体" w:hAnsi="黑体" w:eastAsia="黑体" w:cs="黑体"/>
          <w:color w:val="141414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141414"/>
          <w:sz w:val="32"/>
          <w:szCs w:val="32"/>
          <w:lang w:eastAsia="zh-CN"/>
        </w:rPr>
        <w:t>注重</w:t>
      </w:r>
      <w:r>
        <w:rPr>
          <w:rFonts w:hint="eastAsia" w:ascii="黑体" w:hAnsi="黑体" w:eastAsia="黑体" w:cs="黑体"/>
          <w:color w:val="141414"/>
          <w:sz w:val="32"/>
          <w:szCs w:val="32"/>
        </w:rPr>
        <w:t>理论学习，坚持“立德树人”</w:t>
      </w:r>
      <w:r>
        <w:rPr>
          <w:rFonts w:hint="eastAsia" w:ascii="黑体" w:hAnsi="黑体" w:eastAsia="黑体" w:cs="黑体"/>
          <w:color w:val="141414"/>
          <w:sz w:val="32"/>
          <w:szCs w:val="32"/>
          <w:lang w:eastAsia="zh-CN"/>
        </w:rPr>
        <w:t>，</w:t>
      </w:r>
      <w:r>
        <w:rPr>
          <w:rFonts w:hint="eastAsia" w:ascii="黑体" w:hAnsi="黑体" w:eastAsia="黑体" w:cs="黑体"/>
          <w:color w:val="141414"/>
          <w:sz w:val="32"/>
          <w:szCs w:val="32"/>
        </w:rPr>
        <w:t>不断提高政治素养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本人重视加强政治理论学习，以习近平新时代中国特色社会主义思想为指导，深入学习习近平总书记系列重要讲话精神，积极参加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政治理论</w:t>
      </w:r>
      <w:r>
        <w:rPr>
          <w:rFonts w:hint="eastAsia" w:ascii="仿宋" w:hAnsi="仿宋" w:eastAsia="仿宋" w:cs="仿宋"/>
          <w:sz w:val="32"/>
          <w:szCs w:val="32"/>
        </w:rPr>
        <w:t>学习，不断提高自身的理论素养和思想政治素质。坚持把思想政治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教育</w:t>
      </w:r>
      <w:r>
        <w:rPr>
          <w:rFonts w:hint="eastAsia" w:ascii="仿宋" w:hAnsi="仿宋" w:eastAsia="仿宋" w:cs="仿宋"/>
          <w:sz w:val="32"/>
          <w:szCs w:val="32"/>
        </w:rPr>
        <w:t>工作放在首位，深入开展社会主义核心价值观和理想信念教育，牢牢把握学生思想引领和成长服务的工作重点，站稳守好高校意识形态前沿阵地。在新冠疫情防控期间，本人坚决服务国家、省、市和学校有关防疫的要求，践行以生为本理念,扎实做好疫情期间学生教育管理服务工作，以实际行动发挥党员干部的先锋模范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141414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141414"/>
          <w:kern w:val="0"/>
          <w:sz w:val="32"/>
          <w:szCs w:val="32"/>
          <w:lang w:val="en-US" w:eastAsia="zh-CN" w:bidi="ar-SA"/>
        </w:rPr>
        <w:t>二、探索工作规律，围绕学生发展，不断提高工作能力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作为分管学生工作的副书记，兼任学院党委的纪检委员，本人坚持“以学生为本”的工作核心，积极探索大学生思想政治教育和学生工作规律，努力提升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大学生思想政治教育工作</w:t>
      </w:r>
      <w:r>
        <w:rPr>
          <w:rFonts w:hint="eastAsia" w:ascii="仿宋" w:hAnsi="仿宋" w:eastAsia="仿宋" w:cs="仿宋"/>
          <w:sz w:val="32"/>
          <w:szCs w:val="32"/>
        </w:rPr>
        <w:t>科学化水平，紧紧围绕学校第三次党代会提出的奋斗目标与发展思路，大力推进人才培养质量提升工程，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积极完善大学生成长成才服务体系，努力</w:t>
      </w:r>
      <w:r>
        <w:rPr>
          <w:rFonts w:hint="eastAsia" w:ascii="仿宋" w:hAnsi="仿宋" w:eastAsia="仿宋" w:cs="仿宋"/>
          <w:sz w:val="32"/>
          <w:szCs w:val="32"/>
        </w:rPr>
        <w:t>构建“一二三四五”工作矩阵，坚持一个核心、搭建两大平台、夯实三支队伍、擘画四大篇章、打造五大工程，多维度开展工作，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不断提高管理水平和服务质量，努力开创学生工作的新局面。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141414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141414"/>
          <w:kern w:val="0"/>
          <w:sz w:val="32"/>
          <w:szCs w:val="32"/>
          <w:lang w:val="en-US" w:eastAsia="zh-CN" w:bidi="ar-SA"/>
        </w:rPr>
        <w:t>三、坚持改革创新，认真履职尽责，努力提升工作实效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（一）坚持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教育工作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核心，强化思想引领。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依托党员先锋示范岗，</w:t>
      </w:r>
      <w:r>
        <w:rPr>
          <w:rFonts w:hint="eastAsia" w:ascii="仿宋" w:hAnsi="仿宋" w:eastAsia="仿宋" w:cs="仿宋"/>
          <w:sz w:val="32"/>
          <w:szCs w:val="32"/>
        </w:rPr>
        <w:t>组织师生认真学习习近平新时代中国特色社会主义思想，认真深入学习习近平总书记在纪念五四运动100周年大会上的讲话、庆祝中华人民共和国成立70周年大会上的讲话等系列重要讲话精神，进一步增强“四个意识”、坚定“四个自信”、做到“两个维护”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通过主题演讲、征文、知识竞赛、摄影展等系列活动，激发学生爱党爱国热情，营造和谐学院环境。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依托线上线下平台，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深入推进习近平新时代中国特色社会主义思想进支部、进团课、进社团、进网络。组织学生团员广泛参与“青年大学习”网上主题团课学习。广泛开展社会主义核心价值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教育和廉政文化教育等专题教育，完善“导学、讲学、研学、比学、践学、督学”体系。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搭建两大平台，提升工作活力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搭建“一体化”育人平台。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精心搭建“一体化”协同育人平台，创建“五位一体”（组织宣传、学风营造、常规管理、生涯教育及特色活动）的学风建设工作制度体系，提升育人实效。以“育人+特色+发展”的三+模式为切入点，举办各类艺术活动，助力学生个性发展；以“中文讲堂”“信仰公开课”“名师零距离”等为载体，举办各类学术讲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次。举办技能训练、竞赛或模拟等实践活动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次。以理论教育为引领，举办盐城市理论宣讲培训班，培养学生的专业素质和理论修养。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善用“全媒体”宣传平台。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充分利用“两网两微两端”多媒体平台，多途径、多角度进行宣传报道。通过盐师中文微信公众号、大学工平台、青年之声、PU等互联网平台加强与青年学生的互动。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夯实三支队伍，凝聚骨干力量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夯实导师队伍建设。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学院教师全部担任学生导师，同时聘请机关干部担任班级导师；为加强工作的规范性，制定并发布《文学院学生导师制考核办法》《导师工作手册》，在工作中严格落实谈心谈话制度，并按照要求指导学生填写《大学生成长手册》《职业生涯规划手册》，形成了“导思想、导生活、导发展”的工作格局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重视辅导员、班主任队伍建设。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高度重视对辅导员、班主任的管理和培训，进一步完善了《盐城师范学院文学院辅导员、班主任管理办法》 ，实施班级量化管理考核制度。编制《文学院班主任工作手册》，落实谈心谈话制度、“三进”制度、“两结对”工作，全面掌握学生的学习生活动态。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推进朋辈助教队伍建设。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树“先进班级”“技能之星”，选聘“专业助教”“心理助教”，制作优秀毕业生展板，推出“榜样之光”专栏。同时加大学生干部队伍建设，编印《文学院学生组织执行手册》，成立监察委员会，规范各部门职责，切实打造一个具有凝聚力、积极向上的学生干部队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擘画四大篇章，营造文化氛围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文化育人篇。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举办一个汉语言文化节、一场汉服成人礼、一系列读书报告会等，营造浓厚文化氛围。以五四运动100周年、新中国成立70周年为契机，举行专场诗歌朗诵会、盐阜大众报青年记者进校园、非遗文化进校园活动，在青年学生中反响热烈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创新创意篇。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加强学生的创新创业工作，为全院学生三创工作的开展提供场地、设备及指导，将三创工作室打造成了学生创业项目的孵化器，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有多个学生创业项目入驻大学生创业园，创新创业形势喜人。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实践服务篇。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依托专业优势，组织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“礼乐书院”传统文化志愿服务项目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、“地球熄灯一小时”公益活动、“野生动物保护宣传月活动”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、火车站“暖冬行动”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等品牌项目。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志愿风采篇。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形成“走基层”品牌项目，学生在“理论宣讲走基层”“推普攻坚走基层”“文化服务走基层”等活动中受教育、长才干、做贡献。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打造五大工程，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实施品牌工程。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实施“文化精品”工程。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学院着力打造“汉语言文化节”“创意写作班”“礼乐书院”等文化精品，提升人才培养质量。推进特色社团建设，形成黄海潮文学社、国色今人汉服社等一批精品社团。印发《青鸟》《起点》《文苑心语》等刊物，营造良好的育人氛围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实施“阳光资助”工程。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广泛推进班主任辅导员“三融入、一交友”工作；积极落实以“奖、助、贷、勤、补”为主体，“通、访”为补充的多方位立体资助体系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实施“技能提升”工程。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推普脱贫攻坚”团队的100多名志愿者，深入建湖、射阳、阜宁、滨海、响水等地，为两千多名教师、机关干部提供了培训，并成功申报了团中央“推普脱贫攻坚”专项活动，受到了教育部、团中央表彰，在实践中实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“专业”与“技能”的双提升。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实施“文明宿舍”工程。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连续四年开展“宿舍文化月”活动，举办宿舍风采大赛；建立“四进”“四建”“四有”机制，健全楼层长制度，实施网格化管理，打通宿舍管理的“神经末梢”。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实施“学习助力”工程。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针对学生的学习需求，在专业课程学习之余，开展 “考研、考编、考公”专项指导，形成了“助力启航”“助力研途”“助力扬帆”的助考机制，引领学生学有所成、业有所精。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141414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color w:val="141414"/>
          <w:sz w:val="32"/>
          <w:szCs w:val="32"/>
        </w:rPr>
        <w:t>、牢记初心使命，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坚持锤炼反思，树立党员干部良好形象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（一）在思想政治方面，</w:t>
      </w:r>
      <w:r>
        <w:rPr>
          <w:rFonts w:hint="eastAsia" w:ascii="仿宋" w:hAnsi="仿宋" w:eastAsia="仿宋" w:cs="仿宋"/>
          <w:sz w:val="32"/>
          <w:szCs w:val="32"/>
        </w:rPr>
        <w:t>作为一名年轻干部，本人时刻严格要求自己，认真学习省纪委、校纪委有关会议精神，学习清正廉洁先进人物事迹与做法，廉洁奉公，读书思廉，努力加强党性修养，树立正确的人生观、价值观、世界观，做到牢记党的宗旨，服从组织安排，顾全大局，坚决执行学校党委、行政的决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（二）在廉洁自律方面，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自觉遵守党纪国法，保持共产党员先进性，加强个人党性修养，严格按照制度执行，不谋取私利，坚持求真务实。在执行八项规定、师生评奖评优、设备购置、经费使用等方面能够做到从严要求，执行规定，严格手续，无不良反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（三）在工作作风方面，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坚决贯彻党的路线方针政策，牢记宗旨，一切从实际出发，兢兢业业，做到自重、自警、自律、自励，顾全大局，强化为师生服务意识，接受学校纪律组织、党员同志、全体师生的监督，注重党性、作风、品质、精神的修炼。</w:t>
      </w:r>
      <w:r>
        <w:rPr>
          <w:rFonts w:hint="eastAsia" w:ascii="仿宋" w:hAnsi="仿宋" w:eastAsia="仿宋" w:cs="仿宋"/>
          <w:sz w:val="32"/>
          <w:szCs w:val="32"/>
        </w:rPr>
        <w:t>作为学院纪检委员，执纪监督的工作思路、工作方法和落实举措在工作实践中不断创新。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（四）在工作关系处理方面，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本人将做到正确定位，处理好领导、同事、学生的关系，做到大事讲原则，小事讲风格，自觉维系团结，在工作中做到服从领导、科学管理，关心下属、团结同事，关爱学生、为人师表。</w:t>
      </w:r>
      <w:r>
        <w:rPr>
          <w:rFonts w:hint="eastAsia" w:ascii="仿宋" w:hAnsi="仿宋" w:eastAsia="仿宋" w:cs="仿宋"/>
          <w:sz w:val="32"/>
          <w:szCs w:val="32"/>
        </w:rPr>
        <w:t>追求积极健康的工作和生活方式，纯洁“朋友圈”，带好队伍，管好家人。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141414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141414"/>
          <w:sz w:val="32"/>
          <w:szCs w:val="32"/>
          <w:lang w:eastAsia="zh-CN"/>
        </w:rPr>
        <w:t>五、存在不足和今后努力方向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尽管自己在工作中一直求新、求变、求活，但在实际工作中，总有一种知识面窄、办法少的感觉，很多时候陷于事务性工作，不能真正静下心来深入一线了解和研究问题，不能较深入的指导学生管理工作的改革实践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今后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将从以下方面提升和改进：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（一）学政治理论，提升思想境界。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重视加强政治理论学习，以习近平新时代中国特色社会主义思想为指导，深入学习习近平总书记系列重要讲话精神，牢牢把握学生思想引领和成长服务的工作重点，站稳守好高校意识形态前沿阵地。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学业务知识，提升领导水平。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积极参加各类学习，阅读相关书籍，通过坚持不懈的学习，开拓视野，增长知识，坚持学思结合，学以致用，提升领导水平。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（三）学实践</w:t>
      </w: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本领，提升工作能力。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坚持深入基层在实践中了解工作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积极深入教师、学生群体，通过走一线、跑班级、进宿舍，及时掌握信息动态，发现问题、解决问题。同时注意向领导班子里的其他领导学习，取人之长，补己之短，不断提升自己处理问题的能力。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自信人生二百年，会当水击三千里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今后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的工作中，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本人将更加严格的要求自己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，积极履职尽责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，以过硬的作风，务实的态度，扎实的干劲，饱满的热情投入到学院的各项工作中去，为建设特色鲜明的高水平师范大学做出更大的贡献！</w:t>
      </w:r>
    </w:p>
    <w:sectPr>
      <w:foot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498654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4C"/>
    <w:rsid w:val="000429AF"/>
    <w:rsid w:val="0008696E"/>
    <w:rsid w:val="000D387C"/>
    <w:rsid w:val="000D4586"/>
    <w:rsid w:val="00156537"/>
    <w:rsid w:val="001B56AD"/>
    <w:rsid w:val="001C5473"/>
    <w:rsid w:val="00210D3C"/>
    <w:rsid w:val="002257AA"/>
    <w:rsid w:val="002708F7"/>
    <w:rsid w:val="002D1A11"/>
    <w:rsid w:val="00365FEC"/>
    <w:rsid w:val="0039436E"/>
    <w:rsid w:val="00413D76"/>
    <w:rsid w:val="004A6421"/>
    <w:rsid w:val="005039EA"/>
    <w:rsid w:val="00512C2F"/>
    <w:rsid w:val="00513D54"/>
    <w:rsid w:val="0051766E"/>
    <w:rsid w:val="00530241"/>
    <w:rsid w:val="00546388"/>
    <w:rsid w:val="00556847"/>
    <w:rsid w:val="00566230"/>
    <w:rsid w:val="005707CF"/>
    <w:rsid w:val="005A0420"/>
    <w:rsid w:val="005C1199"/>
    <w:rsid w:val="005D02DA"/>
    <w:rsid w:val="005E08CC"/>
    <w:rsid w:val="00602020"/>
    <w:rsid w:val="00611490"/>
    <w:rsid w:val="00626AFB"/>
    <w:rsid w:val="006B674C"/>
    <w:rsid w:val="006C550B"/>
    <w:rsid w:val="00723CAF"/>
    <w:rsid w:val="007B5593"/>
    <w:rsid w:val="007C1E56"/>
    <w:rsid w:val="007D0469"/>
    <w:rsid w:val="007E572C"/>
    <w:rsid w:val="0081460A"/>
    <w:rsid w:val="008D067E"/>
    <w:rsid w:val="009149E0"/>
    <w:rsid w:val="009174F5"/>
    <w:rsid w:val="00977A7B"/>
    <w:rsid w:val="009B3DDF"/>
    <w:rsid w:val="009C429A"/>
    <w:rsid w:val="009C737A"/>
    <w:rsid w:val="009D4CA1"/>
    <w:rsid w:val="00A34392"/>
    <w:rsid w:val="00A6164E"/>
    <w:rsid w:val="00AB3C24"/>
    <w:rsid w:val="00AE41E3"/>
    <w:rsid w:val="00B35D75"/>
    <w:rsid w:val="00B57FE6"/>
    <w:rsid w:val="00BA60AC"/>
    <w:rsid w:val="00BD4A21"/>
    <w:rsid w:val="00BE43B2"/>
    <w:rsid w:val="00C106E9"/>
    <w:rsid w:val="00C52CE3"/>
    <w:rsid w:val="00C564C2"/>
    <w:rsid w:val="00C57592"/>
    <w:rsid w:val="00C57890"/>
    <w:rsid w:val="00C829BC"/>
    <w:rsid w:val="00CC0891"/>
    <w:rsid w:val="00CD4F42"/>
    <w:rsid w:val="00CE4DCA"/>
    <w:rsid w:val="00CF30ED"/>
    <w:rsid w:val="00D1384E"/>
    <w:rsid w:val="00D40C93"/>
    <w:rsid w:val="00DB69A7"/>
    <w:rsid w:val="00DF4392"/>
    <w:rsid w:val="00DF7D5F"/>
    <w:rsid w:val="00E20D9B"/>
    <w:rsid w:val="00E2581E"/>
    <w:rsid w:val="00E622FA"/>
    <w:rsid w:val="00E74ECD"/>
    <w:rsid w:val="00ED3067"/>
    <w:rsid w:val="00EE2371"/>
    <w:rsid w:val="00EF4DE0"/>
    <w:rsid w:val="00F24CB6"/>
    <w:rsid w:val="00F96D1D"/>
    <w:rsid w:val="00FA4F41"/>
    <w:rsid w:val="00FB703D"/>
    <w:rsid w:val="00FC1798"/>
    <w:rsid w:val="02CC2FD0"/>
    <w:rsid w:val="03B4111F"/>
    <w:rsid w:val="08170CF3"/>
    <w:rsid w:val="12466696"/>
    <w:rsid w:val="141034F1"/>
    <w:rsid w:val="1A217C4C"/>
    <w:rsid w:val="1A807ECA"/>
    <w:rsid w:val="1EEA0790"/>
    <w:rsid w:val="248B495E"/>
    <w:rsid w:val="275C2C13"/>
    <w:rsid w:val="279F6E52"/>
    <w:rsid w:val="28870AC3"/>
    <w:rsid w:val="2A55116F"/>
    <w:rsid w:val="2D03315E"/>
    <w:rsid w:val="2EF33B98"/>
    <w:rsid w:val="31C301B6"/>
    <w:rsid w:val="33462634"/>
    <w:rsid w:val="3B29132B"/>
    <w:rsid w:val="3E6363CC"/>
    <w:rsid w:val="44101962"/>
    <w:rsid w:val="44582CED"/>
    <w:rsid w:val="4D866E13"/>
    <w:rsid w:val="4E7524E4"/>
    <w:rsid w:val="4EA00D95"/>
    <w:rsid w:val="505E57FE"/>
    <w:rsid w:val="529E3A9B"/>
    <w:rsid w:val="54C87D1C"/>
    <w:rsid w:val="59CF0905"/>
    <w:rsid w:val="5AC92FA5"/>
    <w:rsid w:val="5B5901F8"/>
    <w:rsid w:val="5D860DB5"/>
    <w:rsid w:val="61D81977"/>
    <w:rsid w:val="649A2BA3"/>
    <w:rsid w:val="6A886006"/>
    <w:rsid w:val="71610516"/>
    <w:rsid w:val="718D7155"/>
    <w:rsid w:val="72E064F5"/>
    <w:rsid w:val="77D0526D"/>
    <w:rsid w:val="7CED28B8"/>
    <w:rsid w:val="7F94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20"/>
    <w:rPr>
      <w:i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444</Words>
  <Characters>2532</Characters>
  <Lines>21</Lines>
  <Paragraphs>5</Paragraphs>
  <TotalTime>1</TotalTime>
  <ScaleCrop>false</ScaleCrop>
  <LinksUpToDate>false</LinksUpToDate>
  <CharactersWithSpaces>2971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2019-12-30T02:26:00Z</dcterms:created>
  <dc:creator>刘 井飞</dc:creator>
  <cp:lastModifiedBy>admin</cp:lastModifiedBy>
  <dcterms:modified xsi:type="dcterms:W3CDTF">2020-07-05T06:24:02Z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