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9"/>
        <w:ind w:left="0"/>
        <w:rPr>
          <w:rFonts w:hint="eastAsia" w:ascii="Times New Roman" w:eastAsia="仿宋"/>
          <w:sz w:val="19"/>
          <w:lang w:eastAsia="zh-CN"/>
        </w:rPr>
      </w:pPr>
      <w:r>
        <w:rPr>
          <w:rFonts w:ascii="Times New Roman"/>
          <w:sz w:val="19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Times New Roman"/>
          <w:sz w:val="19"/>
          <w:lang w:eastAsia="zh-CN"/>
        </w:rPr>
        <w:instrText xml:space="preserve">ADDIN CNKISM.UserStyle</w:instrText>
      </w:r>
      <w:r>
        <w:rPr>
          <w:rFonts w:ascii="Times New Roman"/>
          <w:sz w:val="19"/>
        </w:rPr>
        <w:fldChar w:fldCharType="separate"/>
      </w:r>
      <w:r>
        <w:rPr>
          <w:rFonts w:ascii="Times New Roman"/>
          <w:sz w:val="19"/>
        </w:rPr>
        <w:fldChar w:fldCharType="end"/>
      </w:r>
      <w:bookmarkStart w:id="0" w:name="_GoBack"/>
      <w:bookmarkEnd w:id="0"/>
    </w:p>
    <w:p>
      <w:pPr>
        <w:spacing w:before="54"/>
        <w:ind w:left="2176" w:right="2494" w:firstLine="0"/>
        <w:jc w:val="center"/>
        <w:rPr>
          <w:rFonts w:hint="eastAsia" w:ascii="Arial Unicode MS" w:eastAsia="Arial Unicode MS"/>
          <w:sz w:val="36"/>
        </w:rPr>
      </w:pPr>
      <w:r>
        <w:rPr>
          <w:rFonts w:hint="eastAsia" w:ascii="Arial Unicode MS" w:eastAsia="Arial Unicode MS"/>
          <w:sz w:val="36"/>
        </w:rPr>
        <w:t>处级领导干部任期工作总结</w:t>
      </w:r>
    </w:p>
    <w:p>
      <w:pPr>
        <w:pStyle w:val="2"/>
        <w:spacing w:before="236"/>
        <w:ind w:left="2176" w:right="2491"/>
        <w:jc w:val="center"/>
        <w:rPr>
          <w:rFonts w:hint="eastAsia" w:ascii="楷体" w:eastAsia="楷体"/>
        </w:rPr>
      </w:pPr>
      <w:r>
        <w:rPr>
          <w:rFonts w:hint="eastAsia" w:ascii="楷体" w:eastAsia="楷体"/>
        </w:rPr>
        <w:t>信息工程学院 张辉</w:t>
      </w:r>
    </w:p>
    <w:p>
      <w:pPr>
        <w:pStyle w:val="2"/>
        <w:spacing w:before="9"/>
        <w:ind w:left="0"/>
        <w:rPr>
          <w:rFonts w:ascii="楷体"/>
          <w:sz w:val="30"/>
        </w:rPr>
      </w:pPr>
    </w:p>
    <w:p>
      <w:pPr>
        <w:pStyle w:val="2"/>
        <w:spacing w:before="1" w:line="328" w:lineRule="auto"/>
        <w:ind w:right="415" w:firstLine="640"/>
        <w:jc w:val="both"/>
      </w:pPr>
      <w:r>
        <w:t>2017</w:t>
      </w:r>
      <w:r>
        <w:rPr>
          <w:spacing w:val="-1"/>
        </w:rPr>
        <w:t xml:space="preserve"> 年开始，担任信息工程学院副院长，根据学院班子</w:t>
      </w:r>
      <w:r>
        <w:rPr>
          <w:spacing w:val="-13"/>
        </w:rPr>
        <w:t>分工，分管教学工作和信息化建设，协管实验室工作。在学校</w:t>
      </w:r>
      <w:r>
        <w:rPr>
          <w:spacing w:val="-9"/>
        </w:rPr>
        <w:t>党委和行政的正确领导下，在分管校领导的直接指导下，在各</w:t>
      </w:r>
      <w:r>
        <w:rPr>
          <w:spacing w:val="-14"/>
        </w:rPr>
        <w:t>职能部门、学院领导班子的帮助和同事们的大力支持下，切实</w:t>
      </w:r>
      <w:r>
        <w:rPr>
          <w:spacing w:val="-12"/>
        </w:rPr>
        <w:t>履行岗位职责，真诚为人，勤勉做事，恪尽职守，较好地完成</w:t>
      </w:r>
      <w:r>
        <w:t>了各项工作任务，现汇报如下：</w:t>
      </w:r>
    </w:p>
    <w:p>
      <w:pPr>
        <w:pStyle w:val="2"/>
        <w:spacing w:line="400" w:lineRule="exact"/>
        <w:rPr>
          <w:rFonts w:hint="eastAsia" w:ascii="黑体" w:eastAsia="黑体"/>
        </w:rPr>
      </w:pPr>
      <w:r>
        <w:rPr>
          <w:rFonts w:hint="eastAsia" w:ascii="黑体" w:eastAsia="黑体"/>
        </w:rPr>
        <w:t>一、坚定理想信念，不断提高政治理论素养</w:t>
      </w:r>
    </w:p>
    <w:p>
      <w:pPr>
        <w:pStyle w:val="2"/>
        <w:spacing w:before="149" w:line="328" w:lineRule="auto"/>
        <w:ind w:right="98" w:firstLine="640"/>
      </w:pPr>
      <w:r>
        <w:rPr>
          <w:spacing w:val="-9"/>
        </w:rPr>
        <w:t>严格遵照党员的先进性标准和好干部标准，铸牢理想信念、</w:t>
      </w:r>
      <w:r>
        <w:rPr>
          <w:spacing w:val="-11"/>
        </w:rPr>
        <w:t xml:space="preserve">锤炼坚强党性，始终与党中央保持高度一致。积极参加学校组 </w:t>
      </w:r>
      <w:r>
        <w:rPr>
          <w:spacing w:val="-17"/>
        </w:rPr>
        <w:t>织的十九大精神理论学习与培训、新提任处级干部任职培训班、</w:t>
      </w:r>
      <w:r>
        <w:rPr>
          <w:spacing w:val="-12"/>
        </w:rPr>
        <w:t xml:space="preserve">基层党支部书记培训班、新提任处级干部培训学员交流和井岗 </w:t>
      </w:r>
      <w:r>
        <w:rPr>
          <w:spacing w:val="-13"/>
        </w:rPr>
        <w:t xml:space="preserve">山、延安党性教育及能力提升培训班，以及相关的政治理论学 </w:t>
      </w:r>
      <w:r>
        <w:rPr>
          <w:spacing w:val="-24"/>
        </w:rPr>
        <w:t xml:space="preserve">习、研讨、讲座等，能够做到全程参与、认真学习、深刻把握、 </w:t>
      </w:r>
      <w:r>
        <w:rPr>
          <w:spacing w:val="-26"/>
        </w:rPr>
        <w:t xml:space="preserve">积极践行。按照主题教育“守初心、担使命，找差距、抓落实” </w:t>
      </w:r>
      <w:r>
        <w:rPr>
          <w:spacing w:val="-25"/>
          <w:w w:val="99"/>
        </w:rPr>
        <w:t xml:space="preserve">的总要求，进一步增强“四个意识”，坚定“四个自信”，做到 </w:t>
      </w:r>
      <w:r>
        <w:rPr>
          <w:spacing w:val="-13"/>
          <w:w w:val="99"/>
        </w:rPr>
        <w:t>“两个维护”，不断用新思想、新理论武装自己。</w:t>
      </w:r>
      <w:r>
        <w:rPr>
          <w:spacing w:val="-2"/>
          <w:w w:val="99"/>
        </w:rPr>
        <w:t>2</w:t>
      </w:r>
      <w:r>
        <w:rPr>
          <w:w w:val="99"/>
        </w:rPr>
        <w:t>019</w:t>
      </w:r>
      <w:r>
        <w:rPr>
          <w:spacing w:val="-80"/>
        </w:rPr>
        <w:t xml:space="preserve"> </w:t>
      </w:r>
      <w:r>
        <w:rPr>
          <w:w w:val="99"/>
        </w:rPr>
        <w:t>年</w:t>
      </w:r>
      <w:r>
        <w:rPr>
          <w:spacing w:val="-79"/>
        </w:rPr>
        <w:t xml:space="preserve"> </w:t>
      </w:r>
      <w:r>
        <w:rPr>
          <w:spacing w:val="-2"/>
          <w:w w:val="99"/>
        </w:rPr>
        <w:t>12</w:t>
      </w:r>
    </w:p>
    <w:p>
      <w:pPr>
        <w:pStyle w:val="2"/>
        <w:spacing w:line="396" w:lineRule="exact"/>
      </w:pPr>
      <w:r>
        <w:rPr>
          <w:spacing w:val="-23"/>
        </w:rPr>
        <w:t>月，在我校“学习强国”知识竞赛中获“学习达人”荣誉称号。</w:t>
      </w:r>
    </w:p>
    <w:p>
      <w:pPr>
        <w:pStyle w:val="2"/>
        <w:spacing w:before="149"/>
        <w:rPr>
          <w:rFonts w:hint="eastAsia" w:ascii="黑体" w:eastAsia="黑体"/>
        </w:rPr>
      </w:pPr>
      <w:r>
        <w:rPr>
          <w:rFonts w:hint="eastAsia" w:ascii="黑体" w:eastAsia="黑体"/>
        </w:rPr>
        <w:t>二、紧扣教育主线，加强基层组织建设</w:t>
      </w:r>
    </w:p>
    <w:p>
      <w:pPr>
        <w:pStyle w:val="2"/>
        <w:spacing w:before="152" w:line="326" w:lineRule="auto"/>
        <w:ind w:right="420" w:firstLine="640"/>
      </w:pPr>
      <w:r>
        <w:rPr>
          <w:spacing w:val="-9"/>
        </w:rPr>
        <w:t>担任信息工程学院教工第二党支部书记，在校党委和院党</w:t>
      </w:r>
      <w:r>
        <w:rPr>
          <w:spacing w:val="-1"/>
        </w:rPr>
        <w:t>总支的领导下，积极推进“不忘初心 牢记使命”主题教育，</w:t>
      </w:r>
    </w:p>
    <w:p>
      <w:pPr>
        <w:spacing w:after="0" w:line="326" w:lineRule="auto"/>
        <w:sectPr>
          <w:footerReference r:id="rId3" w:type="default"/>
          <w:type w:val="continuous"/>
          <w:pgSz w:w="11910" w:h="16840"/>
          <w:pgMar w:top="1580" w:right="1280" w:bottom="1480" w:left="1600" w:header="720" w:footer="1284" w:gutter="0"/>
          <w:pgNumType w:start="1"/>
        </w:sectPr>
      </w:pPr>
    </w:p>
    <w:p>
      <w:pPr>
        <w:pStyle w:val="2"/>
        <w:spacing w:before="11"/>
        <w:ind w:left="0"/>
        <w:rPr>
          <w:sz w:val="13"/>
        </w:rPr>
      </w:pPr>
    </w:p>
    <w:p>
      <w:pPr>
        <w:pStyle w:val="2"/>
        <w:spacing w:before="55" w:line="328" w:lineRule="auto"/>
        <w:ind w:right="419"/>
        <w:jc w:val="both"/>
      </w:pPr>
      <w:r>
        <w:rPr>
          <w:spacing w:val="-9"/>
        </w:rPr>
        <w:t>个人自主学和集体研讨学相结合、深入基层开展调查研究。加</w:t>
      </w:r>
      <w:r>
        <w:rPr>
          <w:spacing w:val="-13"/>
        </w:rPr>
        <w:t>强课程思政建设，推进思想政治教育与知识体系教育的有机统</w:t>
      </w:r>
      <w:r>
        <w:t>一。按照校、院党委的部署，通过开展“12</w:t>
      </w:r>
      <w:r>
        <w:rPr>
          <w:spacing w:val="-12"/>
        </w:rPr>
        <w:t xml:space="preserve"> 个一“和为民办</w:t>
      </w:r>
      <w:r>
        <w:rPr>
          <w:spacing w:val="-15"/>
        </w:rPr>
        <w:t>实事、疫情防控示范岗等活动，进一步坚定不忘初心跟党走的</w:t>
      </w:r>
      <w:r>
        <w:t>理想信念和奉献精神，发挥党员教师的模范带头作用。</w:t>
      </w:r>
    </w:p>
    <w:p>
      <w:pPr>
        <w:pStyle w:val="2"/>
        <w:spacing w:line="400" w:lineRule="exact"/>
        <w:rPr>
          <w:rFonts w:hint="eastAsia" w:ascii="黑体" w:eastAsia="黑体"/>
        </w:rPr>
      </w:pPr>
      <w:r>
        <w:rPr>
          <w:rFonts w:hint="eastAsia" w:ascii="黑体" w:eastAsia="黑体"/>
        </w:rPr>
        <w:t>三、坚持立德树人，提升教学工作成效</w:t>
      </w:r>
    </w:p>
    <w:p>
      <w:pPr>
        <w:pStyle w:val="6"/>
        <w:numPr>
          <w:ilvl w:val="0"/>
          <w:numId w:val="1"/>
        </w:numPr>
        <w:tabs>
          <w:tab w:val="left" w:pos="1228"/>
        </w:tabs>
        <w:spacing w:before="152" w:after="0" w:line="328" w:lineRule="auto"/>
        <w:ind w:left="102" w:right="415" w:firstLine="643"/>
        <w:jc w:val="both"/>
        <w:rPr>
          <w:sz w:val="32"/>
        </w:rPr>
      </w:pPr>
      <w:r>
        <w:rPr>
          <w:rFonts w:hint="eastAsia" w:ascii="楷体" w:hAnsi="楷体" w:eastAsia="楷体"/>
          <w:b/>
          <w:sz w:val="32"/>
        </w:rPr>
        <w:t>教学常规平稳有序。</w:t>
      </w:r>
      <w:r>
        <w:rPr>
          <w:sz w:val="32"/>
        </w:rPr>
        <w:t>坚持“科教融合、产教结合、校</w:t>
      </w:r>
      <w:r>
        <w:rPr>
          <w:spacing w:val="-12"/>
          <w:sz w:val="32"/>
        </w:rPr>
        <w:t>企合作、协同育人”的发展理念，教学管理工作有目标、有措</w:t>
      </w:r>
      <w:r>
        <w:rPr>
          <w:spacing w:val="-22"/>
          <w:sz w:val="32"/>
        </w:rPr>
        <w:t xml:space="preserve">施、有创新，各种报表及时准确报送，无漏报、错报现象发生， </w:t>
      </w:r>
      <w:r>
        <w:rPr>
          <w:spacing w:val="-12"/>
          <w:sz w:val="32"/>
        </w:rPr>
        <w:t>保质保量地完成了教务处、评估处及相关管理部门下达的工作</w:t>
      </w:r>
      <w:r>
        <w:rPr>
          <w:spacing w:val="-11"/>
          <w:sz w:val="32"/>
        </w:rPr>
        <w:t xml:space="preserve">任务。协调 </w:t>
      </w:r>
      <w:r>
        <w:rPr>
          <w:sz w:val="32"/>
        </w:rPr>
        <w:t>6</w:t>
      </w:r>
      <w:r>
        <w:rPr>
          <w:spacing w:val="-14"/>
          <w:sz w:val="32"/>
        </w:rPr>
        <w:t xml:space="preserve"> 个合作企业、面向 </w:t>
      </w:r>
      <w:r>
        <w:rPr>
          <w:sz w:val="32"/>
        </w:rPr>
        <w:t>5</w:t>
      </w:r>
      <w:r>
        <w:rPr>
          <w:spacing w:val="-14"/>
          <w:sz w:val="32"/>
        </w:rPr>
        <w:t xml:space="preserve"> 种生源类型、对接 </w:t>
      </w:r>
      <w:r>
        <w:rPr>
          <w:sz w:val="32"/>
        </w:rPr>
        <w:t>3</w:t>
      </w:r>
      <w:r>
        <w:rPr>
          <w:spacing w:val="-24"/>
          <w:sz w:val="32"/>
        </w:rPr>
        <w:t xml:space="preserve"> 所中</w:t>
      </w:r>
      <w:r>
        <w:rPr>
          <w:spacing w:val="-12"/>
          <w:sz w:val="32"/>
        </w:rPr>
        <w:t>职学校，保持教学常规管理工作高标准、高质量、零失误。配</w:t>
      </w:r>
      <w:r>
        <w:rPr>
          <w:spacing w:val="-10"/>
          <w:sz w:val="32"/>
        </w:rPr>
        <w:t>合学工部门做好生涯教育，常态化开展企业家讲堂、系主任讲</w:t>
      </w:r>
      <w:r>
        <w:rPr>
          <w:sz w:val="32"/>
        </w:rPr>
        <w:t>坛、博士讲座等活动。2020 年春学期，坚决落实学校教学工</w:t>
      </w:r>
      <w:r>
        <w:rPr>
          <w:spacing w:val="-13"/>
          <w:sz w:val="32"/>
        </w:rPr>
        <w:t>作部署，扎实推进线上教学工作，确保疫情防控期间教学教学</w:t>
      </w:r>
      <w:r>
        <w:rPr>
          <w:spacing w:val="-27"/>
          <w:sz w:val="32"/>
        </w:rPr>
        <w:t xml:space="preserve">质量“不走样、不降低”。圆满完成 </w:t>
      </w:r>
      <w:r>
        <w:rPr>
          <w:sz w:val="32"/>
        </w:rPr>
        <w:t>10</w:t>
      </w:r>
      <w:r>
        <w:rPr>
          <w:spacing w:val="-55"/>
          <w:sz w:val="32"/>
        </w:rPr>
        <w:t xml:space="preserve"> 个 </w:t>
      </w:r>
      <w:r>
        <w:rPr>
          <w:sz w:val="32"/>
        </w:rPr>
        <w:t>3+4</w:t>
      </w:r>
      <w:r>
        <w:rPr>
          <w:spacing w:val="-13"/>
          <w:sz w:val="32"/>
        </w:rPr>
        <w:t xml:space="preserve"> 班级学生返校后</w:t>
      </w:r>
      <w:r>
        <w:rPr>
          <w:sz w:val="32"/>
        </w:rPr>
        <w:t>线上线下教学衔接及毕业生线上毕业设计答辩等工作。</w:t>
      </w:r>
    </w:p>
    <w:p>
      <w:pPr>
        <w:pStyle w:val="6"/>
        <w:numPr>
          <w:ilvl w:val="0"/>
          <w:numId w:val="1"/>
        </w:numPr>
        <w:tabs>
          <w:tab w:val="left" w:pos="1146"/>
        </w:tabs>
        <w:spacing w:before="0" w:after="0" w:line="390" w:lineRule="exact"/>
        <w:ind w:left="1146" w:right="0" w:hanging="322"/>
        <w:jc w:val="both"/>
        <w:rPr>
          <w:sz w:val="32"/>
        </w:rPr>
      </w:pPr>
      <w:r>
        <w:rPr>
          <w:rFonts w:hint="eastAsia" w:ascii="楷体" w:eastAsia="楷体"/>
          <w:b/>
          <w:spacing w:val="-9"/>
          <w:sz w:val="32"/>
        </w:rPr>
        <w:t>专业建设扎实推进。</w:t>
      </w:r>
      <w:r>
        <w:rPr>
          <w:sz w:val="32"/>
        </w:rPr>
        <w:t>2018</w:t>
      </w:r>
      <w:r>
        <w:rPr>
          <w:spacing w:val="-55"/>
          <w:sz w:val="32"/>
        </w:rPr>
        <w:t xml:space="preserve"> 年 </w:t>
      </w:r>
      <w:r>
        <w:rPr>
          <w:sz w:val="32"/>
        </w:rPr>
        <w:t>11</w:t>
      </w:r>
      <w:r>
        <w:rPr>
          <w:spacing w:val="-17"/>
          <w:sz w:val="32"/>
        </w:rPr>
        <w:t xml:space="preserve"> 月，在江苏省普通高等</w:t>
      </w:r>
    </w:p>
    <w:p>
      <w:pPr>
        <w:pStyle w:val="2"/>
        <w:spacing w:before="151"/>
        <w:jc w:val="both"/>
      </w:pPr>
      <w:r>
        <w:rPr>
          <w:spacing w:val="-13"/>
        </w:rPr>
        <w:t xml:space="preserve">学校本科专业综合评估中，软件工程、数字媒体技术 </w:t>
      </w:r>
      <w:r>
        <w:t>2</w:t>
      </w:r>
      <w:r>
        <w:rPr>
          <w:spacing w:val="-22"/>
        </w:rPr>
        <w:t xml:space="preserve"> 个专业</w:t>
      </w:r>
    </w:p>
    <w:p>
      <w:pPr>
        <w:pStyle w:val="2"/>
        <w:spacing w:before="150" w:line="328" w:lineRule="auto"/>
        <w:ind w:right="413"/>
        <w:jc w:val="both"/>
      </w:pPr>
      <w:r>
        <w:rPr>
          <w:spacing w:val="-2"/>
        </w:rPr>
        <w:t>顺利通过网评；</w:t>
      </w:r>
      <w:r>
        <w:rPr>
          <w:spacing w:val="-10"/>
        </w:rPr>
        <w:t>2019</w:t>
      </w:r>
      <w:r>
        <w:rPr>
          <w:spacing w:val="-53"/>
        </w:rPr>
        <w:t xml:space="preserve"> 年 </w:t>
      </w:r>
      <w:r>
        <w:t>6</w:t>
      </w:r>
      <w:r>
        <w:rPr>
          <w:spacing w:val="-18"/>
        </w:rPr>
        <w:t xml:space="preserve"> 月，计算机科学与技术、网络工程 </w:t>
      </w:r>
      <w:r>
        <w:t xml:space="preserve">2 </w:t>
      </w:r>
      <w:r>
        <w:rPr>
          <w:spacing w:val="6"/>
          <w:w w:val="95"/>
        </w:rPr>
        <w:t>个顺利通过省专业综合评估专家现场考察，并获较高评价。</w:t>
      </w:r>
      <w:r>
        <w:rPr>
          <w:spacing w:val="6"/>
        </w:rPr>
        <w:t>2019</w:t>
      </w:r>
      <w:r>
        <w:rPr>
          <w:spacing w:val="-69"/>
        </w:rPr>
        <w:t xml:space="preserve"> 年 </w:t>
      </w:r>
      <w:r>
        <w:t>3</w:t>
      </w:r>
      <w:r>
        <w:rPr>
          <w:spacing w:val="-18"/>
        </w:rPr>
        <w:t xml:space="preserve"> 月，获教育部批准成立数据科学与大数据技术专业，</w:t>
      </w:r>
    </w:p>
    <w:p>
      <w:pPr>
        <w:pStyle w:val="2"/>
        <w:spacing w:line="405" w:lineRule="exact"/>
        <w:jc w:val="both"/>
      </w:pPr>
      <w:r>
        <w:rPr>
          <w:spacing w:val="-33"/>
        </w:rPr>
        <w:t xml:space="preserve">于 </w:t>
      </w:r>
      <w:r>
        <w:t>2019</w:t>
      </w:r>
      <w:r>
        <w:rPr>
          <w:spacing w:val="-45"/>
        </w:rPr>
        <w:t xml:space="preserve"> 年 </w:t>
      </w:r>
      <w:r>
        <w:t>9</w:t>
      </w:r>
      <w:r>
        <w:rPr>
          <w:spacing w:val="-11"/>
        </w:rPr>
        <w:t xml:space="preserve"> 月份顺利招生。</w:t>
      </w:r>
      <w:r>
        <w:t>2019</w:t>
      </w:r>
      <w:r>
        <w:rPr>
          <w:spacing w:val="-45"/>
        </w:rPr>
        <w:t xml:space="preserve"> 年 </w:t>
      </w:r>
      <w:r>
        <w:t>12</w:t>
      </w:r>
      <w:r>
        <w:rPr>
          <w:spacing w:val="-9"/>
        </w:rPr>
        <w:t xml:space="preserve"> 月，软件工程专业获</w:t>
      </w:r>
    </w:p>
    <w:p>
      <w:pPr>
        <w:spacing w:after="0" w:line="405" w:lineRule="exact"/>
        <w:jc w:val="both"/>
        <w:sectPr>
          <w:pgSz w:w="11910" w:h="16840"/>
          <w:pgMar w:top="1580" w:right="1280" w:bottom="1480" w:left="1600" w:header="0" w:footer="1284" w:gutter="0"/>
        </w:sectPr>
      </w:pPr>
    </w:p>
    <w:p>
      <w:pPr>
        <w:pStyle w:val="2"/>
        <w:spacing w:before="11"/>
        <w:ind w:left="0"/>
        <w:rPr>
          <w:sz w:val="13"/>
        </w:rPr>
      </w:pPr>
    </w:p>
    <w:p>
      <w:pPr>
        <w:pStyle w:val="2"/>
        <w:spacing w:before="55" w:line="326" w:lineRule="auto"/>
        <w:ind w:right="417"/>
        <w:jc w:val="both"/>
      </w:pPr>
      <w:r>
        <w:rPr>
          <w:spacing w:val="-3"/>
        </w:rPr>
        <w:t xml:space="preserve">国家一流本科专业建设点。开展省内外专题调研 </w:t>
      </w:r>
      <w:r>
        <w:t>10</w:t>
      </w:r>
      <w:r>
        <w:rPr>
          <w:spacing w:val="-26"/>
        </w:rPr>
        <w:t xml:space="preserve"> 余次，召</w:t>
      </w:r>
      <w:r>
        <w:rPr>
          <w:spacing w:val="-12"/>
        </w:rPr>
        <w:t>开专业发展与课程建设、信息化教学、课程思政等教学研讨会</w:t>
      </w:r>
      <w:r>
        <w:t>30</w:t>
      </w:r>
      <w:r>
        <w:rPr>
          <w:spacing w:val="-10"/>
        </w:rPr>
        <w:t xml:space="preserve"> 余次，主办教学主题沙龙 </w:t>
      </w:r>
      <w:r>
        <w:t>3</w:t>
      </w:r>
      <w:r>
        <w:rPr>
          <w:spacing w:val="-27"/>
        </w:rPr>
        <w:t xml:space="preserve"> 次。</w:t>
      </w:r>
    </w:p>
    <w:p>
      <w:pPr>
        <w:pStyle w:val="6"/>
        <w:numPr>
          <w:ilvl w:val="0"/>
          <w:numId w:val="1"/>
        </w:numPr>
        <w:tabs>
          <w:tab w:val="left" w:pos="1067"/>
        </w:tabs>
        <w:spacing w:before="7" w:after="0" w:line="328" w:lineRule="auto"/>
        <w:ind w:left="102" w:right="254" w:firstLine="643"/>
        <w:jc w:val="left"/>
        <w:rPr>
          <w:sz w:val="32"/>
        </w:rPr>
      </w:pPr>
      <w:r>
        <w:rPr>
          <w:rFonts w:hint="eastAsia" w:ascii="楷体" w:eastAsia="楷体"/>
          <w:b/>
          <w:spacing w:val="-17"/>
          <w:sz w:val="32"/>
        </w:rPr>
        <w:t>教育教学成果丰硕。</w:t>
      </w:r>
      <w:r>
        <w:rPr>
          <w:spacing w:val="-7"/>
          <w:sz w:val="32"/>
        </w:rPr>
        <w:t xml:space="preserve">获教育部产学协同育人项目 </w:t>
      </w:r>
      <w:r>
        <w:rPr>
          <w:sz w:val="32"/>
        </w:rPr>
        <w:t>10</w:t>
      </w:r>
      <w:r>
        <w:rPr>
          <w:spacing w:val="-32"/>
          <w:sz w:val="32"/>
        </w:rPr>
        <w:t xml:space="preserve"> 项； </w:t>
      </w:r>
      <w:r>
        <w:rPr>
          <w:spacing w:val="-10"/>
          <w:sz w:val="32"/>
        </w:rPr>
        <w:t>获江苏省高等教育教改研究课题、江苏高校哲学社会科学研究</w:t>
      </w:r>
      <w:r>
        <w:rPr>
          <w:spacing w:val="-15"/>
          <w:sz w:val="32"/>
        </w:rPr>
        <w:t>基金项目、江苏省产学研合作项目、江苏省教育信息化研究课</w:t>
      </w:r>
      <w:r>
        <w:rPr>
          <w:spacing w:val="-38"/>
          <w:sz w:val="32"/>
        </w:rPr>
        <w:t xml:space="preserve">题等 </w:t>
      </w:r>
      <w:r>
        <w:rPr>
          <w:sz w:val="32"/>
        </w:rPr>
        <w:t>7</w:t>
      </w:r>
      <w:r>
        <w:rPr>
          <w:spacing w:val="-23"/>
          <w:sz w:val="32"/>
        </w:rPr>
        <w:t xml:space="preserve"> 项；获江苏省重点教材建设项目 </w:t>
      </w:r>
      <w:r>
        <w:rPr>
          <w:sz w:val="32"/>
        </w:rPr>
        <w:t>2</w:t>
      </w:r>
      <w:r>
        <w:rPr>
          <w:spacing w:val="-45"/>
          <w:sz w:val="32"/>
        </w:rPr>
        <w:t xml:space="preserve"> 项、优秀毕业设计</w:t>
      </w:r>
      <w:r>
        <w:rPr>
          <w:sz w:val="32"/>
        </w:rPr>
        <w:t>（论</w:t>
      </w:r>
    </w:p>
    <w:p>
      <w:pPr>
        <w:pStyle w:val="2"/>
        <w:spacing w:line="328" w:lineRule="auto"/>
        <w:ind w:right="415"/>
        <w:jc w:val="both"/>
      </w:pPr>
      <w:r>
        <w:t>文</w:t>
      </w:r>
      <w:r>
        <w:rPr>
          <w:spacing w:val="-34"/>
        </w:rPr>
        <w:t>）</w:t>
      </w:r>
      <w:r>
        <w:rPr>
          <w:spacing w:val="-27"/>
        </w:rPr>
        <w:t xml:space="preserve">团队 </w:t>
      </w:r>
      <w:r>
        <w:t>1</w:t>
      </w:r>
      <w:r>
        <w:rPr>
          <w:spacing w:val="-18"/>
        </w:rPr>
        <w:t xml:space="preserve"> 个、优秀毕业设计三等奖 </w:t>
      </w:r>
      <w:r>
        <w:t>1</w:t>
      </w:r>
      <w:r>
        <w:rPr>
          <w:spacing w:val="-16"/>
        </w:rPr>
        <w:t xml:space="preserve"> 项；获校教改课题、课</w:t>
      </w:r>
      <w:r>
        <w:rPr>
          <w:spacing w:val="-17"/>
        </w:rPr>
        <w:t>程思政课项目、双语课程、过程性考核与评价课程、优质在线</w:t>
      </w:r>
      <w:r>
        <w:rPr>
          <w:spacing w:val="-10"/>
        </w:rPr>
        <w:t xml:space="preserve">开放课程等近 </w:t>
      </w:r>
      <w:r>
        <w:t>30</w:t>
      </w:r>
      <w:r>
        <w:rPr>
          <w:spacing w:val="-10"/>
        </w:rPr>
        <w:t xml:space="preserve"> 多项。重点参与教育部新工科研究与实践项</w:t>
      </w:r>
    </w:p>
    <w:p>
      <w:pPr>
        <w:pStyle w:val="2"/>
        <w:spacing w:line="405" w:lineRule="exact"/>
        <w:jc w:val="both"/>
      </w:pPr>
      <w:r>
        <w:rPr>
          <w:spacing w:val="-47"/>
        </w:rPr>
        <w:t xml:space="preserve">目 </w:t>
      </w:r>
      <w:r>
        <w:t>1</w:t>
      </w:r>
      <w:r>
        <w:rPr>
          <w:spacing w:val="-21"/>
        </w:rPr>
        <w:t xml:space="preserve"> 项。在校中青年教师会讲比赛中获一等奖 </w:t>
      </w:r>
      <w:r>
        <w:t>3</w:t>
      </w:r>
      <w:r>
        <w:rPr>
          <w:spacing w:val="-51"/>
        </w:rPr>
        <w:t xml:space="preserve"> 项、二等奖 </w:t>
      </w:r>
      <w:r>
        <w:t>3、</w:t>
      </w:r>
    </w:p>
    <w:p>
      <w:pPr>
        <w:pStyle w:val="2"/>
        <w:spacing w:before="142" w:line="328" w:lineRule="auto"/>
        <w:ind w:right="415"/>
        <w:jc w:val="both"/>
      </w:pPr>
      <w:r>
        <w:rPr>
          <w:spacing w:val="-19"/>
        </w:rPr>
        <w:t xml:space="preserve">三等奖 </w:t>
      </w:r>
      <w:r>
        <w:t>4</w:t>
      </w:r>
      <w:r>
        <w:rPr>
          <w:spacing w:val="-26"/>
        </w:rPr>
        <w:t xml:space="preserve"> 项，连续 </w:t>
      </w:r>
      <w:r>
        <w:t>3</w:t>
      </w:r>
      <w:r>
        <w:rPr>
          <w:spacing w:val="-16"/>
        </w:rPr>
        <w:t xml:space="preserve"> 年获优秀组织奖。在 </w:t>
      </w:r>
      <w:r>
        <w:t>2020</w:t>
      </w:r>
      <w:r>
        <w:rPr>
          <w:spacing w:val="-12"/>
        </w:rPr>
        <w:t xml:space="preserve"> 年线上教学优</w:t>
      </w:r>
      <w:r>
        <w:rPr>
          <w:spacing w:val="-16"/>
        </w:rPr>
        <w:t xml:space="preserve">秀案例评选中，信息工程学院获一等奖 </w:t>
      </w:r>
      <w:r>
        <w:t>3</w:t>
      </w:r>
      <w:r>
        <w:rPr>
          <w:spacing w:val="-75"/>
        </w:rPr>
        <w:t xml:space="preserve"> 项</w:t>
      </w:r>
      <w:r>
        <w:t>（</w:t>
      </w:r>
      <w:r>
        <w:rPr>
          <w:spacing w:val="-27"/>
        </w:rPr>
        <w:t xml:space="preserve">其中 </w:t>
      </w:r>
      <w:r>
        <w:t>1</w:t>
      </w:r>
      <w:r>
        <w:rPr>
          <w:spacing w:val="-19"/>
        </w:rPr>
        <w:t xml:space="preserve"> 项推荐省</w:t>
      </w:r>
      <w:r>
        <w:rPr>
          <w:spacing w:val="2"/>
          <w:w w:val="99"/>
        </w:rPr>
        <w:t>级</w:t>
      </w:r>
      <w:r>
        <w:rPr>
          <w:spacing w:val="-161"/>
          <w:w w:val="99"/>
        </w:rPr>
        <w:t>）</w:t>
      </w:r>
      <w:r>
        <w:rPr>
          <w:w w:val="99"/>
        </w:rPr>
        <w:t>，同获优秀组织奖。</w:t>
      </w:r>
    </w:p>
    <w:p>
      <w:pPr>
        <w:pStyle w:val="6"/>
        <w:numPr>
          <w:ilvl w:val="0"/>
          <w:numId w:val="1"/>
        </w:numPr>
        <w:tabs>
          <w:tab w:val="left" w:pos="1067"/>
        </w:tabs>
        <w:spacing w:before="0" w:after="0" w:line="328" w:lineRule="auto"/>
        <w:ind w:left="102" w:right="415" w:firstLine="643"/>
        <w:jc w:val="both"/>
        <w:rPr>
          <w:sz w:val="32"/>
        </w:rPr>
      </w:pPr>
      <w:r>
        <w:rPr>
          <w:rFonts w:hint="eastAsia" w:ascii="楷体" w:eastAsia="楷体"/>
          <w:b/>
          <w:spacing w:val="-14"/>
          <w:sz w:val="32"/>
        </w:rPr>
        <w:t>创新创业教育成效显著。</w:t>
      </w:r>
      <w:r>
        <w:rPr>
          <w:spacing w:val="-1"/>
          <w:sz w:val="32"/>
        </w:rPr>
        <w:t>获大学生创新创业训练计划项</w:t>
      </w:r>
      <w:r>
        <w:rPr>
          <w:spacing w:val="-35"/>
          <w:sz w:val="32"/>
        </w:rPr>
        <w:t xml:space="preserve">目 </w:t>
      </w:r>
      <w:r>
        <w:rPr>
          <w:sz w:val="32"/>
        </w:rPr>
        <w:t>16</w:t>
      </w:r>
      <w:r>
        <w:rPr>
          <w:spacing w:val="-9"/>
          <w:sz w:val="32"/>
        </w:rPr>
        <w:t xml:space="preserve"> 项；在美国大学生数学建模、全国服务外包创新创业大</w:t>
      </w:r>
      <w:r>
        <w:rPr>
          <w:spacing w:val="-13"/>
          <w:sz w:val="32"/>
        </w:rPr>
        <w:t>赛、全国大学生计算机作品设计大赛等省级及以上竞赛中获奖40</w:t>
      </w:r>
      <w:r>
        <w:rPr>
          <w:spacing w:val="-15"/>
          <w:sz w:val="32"/>
        </w:rPr>
        <w:t xml:space="preserve"> 多项，连续 </w:t>
      </w:r>
      <w:r>
        <w:rPr>
          <w:sz w:val="32"/>
        </w:rPr>
        <w:t>3</w:t>
      </w:r>
      <w:r>
        <w:rPr>
          <w:spacing w:val="-8"/>
          <w:sz w:val="32"/>
        </w:rPr>
        <w:t xml:space="preserve"> 年获江苏省计算机作品设计大赛组织奖；先</w:t>
      </w:r>
    </w:p>
    <w:p>
      <w:pPr>
        <w:pStyle w:val="2"/>
        <w:spacing w:line="328" w:lineRule="auto"/>
        <w:ind w:right="415"/>
        <w:jc w:val="both"/>
      </w:pPr>
      <w:r>
        <w:rPr>
          <w:spacing w:val="-24"/>
        </w:rPr>
        <w:t xml:space="preserve">后有 </w:t>
      </w:r>
      <w:r>
        <w:t>26</w:t>
      </w:r>
      <w:r>
        <w:rPr>
          <w:spacing w:val="-9"/>
        </w:rPr>
        <w:t xml:space="preserve"> 名学生入选江苏省“大学生万人计划”学术冬令营， </w:t>
      </w:r>
      <w:r>
        <w:rPr>
          <w:spacing w:val="-17"/>
        </w:rPr>
        <w:t xml:space="preserve">全部通过考核，其中 </w:t>
      </w:r>
      <w:r>
        <w:t>3</w:t>
      </w:r>
      <w:r>
        <w:rPr>
          <w:spacing w:val="-12"/>
        </w:rPr>
        <w:t xml:space="preserve"> 名学生获项目金奖，</w:t>
      </w:r>
      <w:r>
        <w:rPr>
          <w:spacing w:val="-13"/>
        </w:rPr>
        <w:t>1 名学生获结项评</w:t>
      </w:r>
      <w:r>
        <w:rPr>
          <w:spacing w:val="-15"/>
        </w:rPr>
        <w:t xml:space="preserve">选最高人气奖。与中科曙光、中软国际、江苏锐聘共建 </w:t>
      </w:r>
      <w:r>
        <w:t>3</w:t>
      </w:r>
      <w:r>
        <w:rPr>
          <w:spacing w:val="-33"/>
        </w:rPr>
        <w:t xml:space="preserve"> 个大</w:t>
      </w:r>
      <w:r>
        <w:rPr>
          <w:spacing w:val="-12"/>
        </w:rPr>
        <w:t>学生创新创业工作室，协助学院主要领导完成教育部数据中国</w:t>
      </w:r>
      <w:r>
        <w:rPr>
          <w:spacing w:val="-13"/>
        </w:rPr>
        <w:t>“百校工程”产教融合项目中期检查，大数据应用协同创新平</w:t>
      </w:r>
    </w:p>
    <w:p>
      <w:pPr>
        <w:spacing w:after="0" w:line="328" w:lineRule="auto"/>
        <w:jc w:val="both"/>
        <w:sectPr>
          <w:pgSz w:w="11910" w:h="16840"/>
          <w:pgMar w:top="1580" w:right="1280" w:bottom="1480" w:left="1600" w:header="0" w:footer="1284" w:gutter="0"/>
        </w:sectPr>
      </w:pPr>
    </w:p>
    <w:p>
      <w:pPr>
        <w:pStyle w:val="2"/>
        <w:spacing w:before="11"/>
        <w:ind w:left="0"/>
        <w:rPr>
          <w:sz w:val="13"/>
        </w:rPr>
      </w:pPr>
    </w:p>
    <w:p>
      <w:pPr>
        <w:pStyle w:val="2"/>
        <w:spacing w:before="55"/>
      </w:pPr>
      <w:r>
        <w:t>台项目通过专家验收。</w:t>
      </w:r>
    </w:p>
    <w:p>
      <w:pPr>
        <w:pStyle w:val="2"/>
        <w:spacing w:before="149"/>
        <w:rPr>
          <w:rFonts w:hint="eastAsia" w:ascii="黑体" w:eastAsia="黑体"/>
        </w:rPr>
      </w:pPr>
      <w:r>
        <w:rPr>
          <w:rFonts w:hint="eastAsia" w:ascii="黑体" w:eastAsia="黑体"/>
        </w:rPr>
        <w:t>四、始终以身作则，保持清正廉洁本色</w:t>
      </w:r>
    </w:p>
    <w:p>
      <w:pPr>
        <w:pStyle w:val="2"/>
        <w:spacing w:before="149" w:line="328" w:lineRule="auto"/>
        <w:ind w:right="263" w:firstLine="640"/>
      </w:pPr>
      <w:r>
        <w:rPr>
          <w:spacing w:val="-7"/>
        </w:rPr>
        <w:t>坚决贯彻落实中央八项规定和省委十项规定精神，始终以一名优秀共产党员的标准严格要求自己,切实加强自身廉洁自</w:t>
      </w:r>
      <w:r>
        <w:rPr>
          <w:spacing w:val="-8"/>
        </w:rPr>
        <w:t>律教育。作风上艰苦奋斗，纪律上遵纪守法，自觉接受监督。</w:t>
      </w:r>
      <w:r>
        <w:rPr>
          <w:spacing w:val="-7"/>
        </w:rPr>
        <w:t>认真学习习近平新时代中国特色社会主义思想，研读《中国共</w:t>
      </w:r>
      <w:r>
        <w:rPr>
          <w:spacing w:val="-29"/>
        </w:rPr>
        <w:t>产党章程》、《关于新形势下党内政治生活的若干准则》</w:t>
      </w:r>
      <w:r>
        <w:rPr>
          <w:spacing w:val="-57"/>
        </w:rPr>
        <w:t>、《中国</w:t>
      </w:r>
      <w:r>
        <w:rPr>
          <w:spacing w:val="-28"/>
        </w:rPr>
        <w:t>共产党纪律处分条例》等原著原文，结合调研、广泛征求师生</w:t>
      </w:r>
      <w:r>
        <w:rPr>
          <w:spacing w:val="-17"/>
        </w:rPr>
        <w:t>意见建议，接受光荣传统教育和廉洁教育等，自觉把自已摆进</w:t>
      </w:r>
      <w:r>
        <w:rPr>
          <w:spacing w:val="-14"/>
        </w:rPr>
        <w:t>去、把职责摆进去、把工作摆进去。坚决抵制腐朽文化和各种</w:t>
      </w:r>
      <w:r>
        <w:rPr>
          <w:spacing w:val="-17"/>
        </w:rPr>
        <w:t>错误思想观点的侵蚀，做到自重、自省、自警、自励，始终保持共产党人的政治本色。</w:t>
      </w:r>
    </w:p>
    <w:p>
      <w:pPr>
        <w:pStyle w:val="2"/>
        <w:spacing w:line="396" w:lineRule="exact"/>
        <w:rPr>
          <w:rFonts w:hint="eastAsia" w:ascii="黑体" w:eastAsia="黑体"/>
        </w:rPr>
      </w:pPr>
      <w:r>
        <w:rPr>
          <w:rFonts w:hint="eastAsia" w:ascii="黑体" w:eastAsia="黑体"/>
        </w:rPr>
        <w:t>五、做到服务大局，为学校发展奉献力量</w:t>
      </w:r>
    </w:p>
    <w:p>
      <w:pPr>
        <w:pStyle w:val="2"/>
        <w:spacing w:before="149" w:line="328" w:lineRule="auto"/>
        <w:ind w:right="415" w:firstLine="655"/>
        <w:jc w:val="both"/>
      </w:pPr>
      <w:r>
        <w:rPr>
          <w:w w:val="95"/>
        </w:rPr>
        <w:t xml:space="preserve">服从学校事业发展需要，积极参与学校申硕、国家级教 学成果奖申报、师范专业认证及各类省级及以上教科研平台 </w:t>
      </w:r>
      <w:r>
        <w:t>申报、验收等相关技术支持工作。积极参与全国计算机等级考试、英语口语考试等考务组织工作。</w:t>
      </w:r>
    </w:p>
    <w:p>
      <w:pPr>
        <w:pStyle w:val="2"/>
        <w:spacing w:line="402" w:lineRule="exact"/>
        <w:rPr>
          <w:rFonts w:hint="eastAsia" w:ascii="黑体" w:eastAsia="黑体"/>
        </w:rPr>
      </w:pPr>
      <w:r>
        <w:rPr>
          <w:rFonts w:hint="eastAsia" w:ascii="黑体" w:eastAsia="黑体"/>
        </w:rPr>
        <w:t>六、正视自身不足，明确努力方向</w:t>
      </w:r>
    </w:p>
    <w:p>
      <w:pPr>
        <w:pStyle w:val="6"/>
        <w:numPr>
          <w:ilvl w:val="0"/>
          <w:numId w:val="2"/>
        </w:numPr>
        <w:tabs>
          <w:tab w:val="left" w:pos="1067"/>
        </w:tabs>
        <w:spacing w:before="152" w:after="0" w:line="328" w:lineRule="auto"/>
        <w:ind w:left="102" w:right="416" w:firstLine="643"/>
        <w:jc w:val="both"/>
        <w:rPr>
          <w:sz w:val="32"/>
        </w:rPr>
      </w:pPr>
      <w:r>
        <w:rPr>
          <w:rFonts w:hint="eastAsia" w:ascii="楷体" w:eastAsia="楷体"/>
          <w:b/>
          <w:spacing w:val="-9"/>
          <w:sz w:val="32"/>
        </w:rPr>
        <w:t>理论学习高度不够。</w:t>
      </w:r>
      <w:r>
        <w:rPr>
          <w:spacing w:val="-7"/>
          <w:sz w:val="32"/>
        </w:rPr>
        <w:t>对马克思主义原理学习不系统，领</w:t>
      </w:r>
      <w:r>
        <w:rPr>
          <w:spacing w:val="-11"/>
          <w:sz w:val="32"/>
        </w:rPr>
        <w:t>会精神实质和科学内涵有差距；对习近平总书记重要讲话的背</w:t>
      </w:r>
      <w:r>
        <w:rPr>
          <w:spacing w:val="-9"/>
          <w:sz w:val="32"/>
        </w:rPr>
        <w:t>景及精髓的理解还要进一步加强；从政治的高度分析问题、解</w:t>
      </w:r>
      <w:r>
        <w:rPr>
          <w:sz w:val="32"/>
        </w:rPr>
        <w:t>决问题的政治理论水平还需进一步提升。</w:t>
      </w:r>
    </w:p>
    <w:p>
      <w:pPr>
        <w:pStyle w:val="6"/>
        <w:numPr>
          <w:ilvl w:val="0"/>
          <w:numId w:val="2"/>
        </w:numPr>
        <w:tabs>
          <w:tab w:val="left" w:pos="1067"/>
        </w:tabs>
        <w:spacing w:before="0" w:after="0" w:line="403" w:lineRule="exact"/>
        <w:ind w:left="1066" w:right="0" w:hanging="322"/>
        <w:jc w:val="left"/>
        <w:rPr>
          <w:sz w:val="32"/>
        </w:rPr>
      </w:pPr>
      <w:r>
        <w:rPr>
          <w:rFonts w:hint="eastAsia" w:ascii="楷体" w:eastAsia="楷体"/>
          <w:b/>
          <w:spacing w:val="-17"/>
          <w:sz w:val="32"/>
        </w:rPr>
        <w:t>大胆创新精神不够。</w:t>
      </w:r>
      <w:r>
        <w:rPr>
          <w:sz w:val="32"/>
        </w:rPr>
        <w:t>以成果产出为导向的教学模式需进</w:t>
      </w:r>
    </w:p>
    <w:p>
      <w:pPr>
        <w:spacing w:after="0" w:line="403" w:lineRule="exact"/>
        <w:jc w:val="left"/>
        <w:rPr>
          <w:sz w:val="32"/>
        </w:rPr>
        <w:sectPr>
          <w:pgSz w:w="11910" w:h="16840"/>
          <w:pgMar w:top="1580" w:right="1280" w:bottom="1480" w:left="1600" w:header="0" w:footer="1284" w:gutter="0"/>
        </w:sectPr>
      </w:pPr>
    </w:p>
    <w:p>
      <w:pPr>
        <w:pStyle w:val="2"/>
        <w:spacing w:before="11"/>
        <w:ind w:left="0"/>
        <w:rPr>
          <w:sz w:val="13"/>
        </w:rPr>
      </w:pPr>
    </w:p>
    <w:p>
      <w:pPr>
        <w:pStyle w:val="2"/>
        <w:spacing w:before="55" w:line="326" w:lineRule="auto"/>
        <w:ind w:right="417"/>
        <w:jc w:val="both"/>
      </w:pPr>
      <w:r>
        <w:rPr>
          <w:spacing w:val="-13"/>
        </w:rPr>
        <w:t>一步加强，有时想问题、做方案没有把新工科人才培养的教学</w:t>
      </w:r>
      <w:r>
        <w:rPr>
          <w:spacing w:val="-11"/>
        </w:rPr>
        <w:t>理念贯彻到位。工作中有时存在只做好分管工作的思想，大胆</w:t>
      </w:r>
      <w:r>
        <w:t>创新的勇气需进一步加强。</w:t>
      </w:r>
    </w:p>
    <w:p>
      <w:pPr>
        <w:pStyle w:val="2"/>
        <w:spacing w:before="7" w:line="328" w:lineRule="auto"/>
        <w:ind w:right="415" w:firstLine="640"/>
        <w:jc w:val="both"/>
      </w:pPr>
      <w:r>
        <w:rPr>
          <w:spacing w:val="-12"/>
        </w:rPr>
        <w:t>以上成绩的取得，要感谢上级领导的正确领导，是各机关单位、兄弟学院的大力支持和信息工程学院领导班子、同事的</w:t>
      </w:r>
      <w:r>
        <w:rPr>
          <w:spacing w:val="-16"/>
        </w:rPr>
        <w:t>齐心合力的结果。对个人存在的不足，我将认真加以改进，也</w:t>
      </w:r>
      <w:r>
        <w:t>请各位领导和同志们一如既往地帮助我、监督我。</w:t>
      </w:r>
    </w:p>
    <w:p>
      <w:pPr>
        <w:pStyle w:val="2"/>
        <w:spacing w:line="403" w:lineRule="exact"/>
        <w:ind w:left="581"/>
      </w:pPr>
      <w:r>
        <w:t>以上个人任期述职汇报，敬请各位领导和同志们批评指正！</w:t>
      </w:r>
    </w:p>
    <w:sectPr>
      <w:pgSz w:w="11910" w:h="16840"/>
      <w:pgMar w:top="1580" w:right="1280" w:bottom="1480" w:left="1600" w:header="0" w:footer="1284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572224" behindDoc="1" locked="0" layoutInCell="1" allowOverlap="1">
              <wp:simplePos x="0" y="0"/>
              <wp:positionH relativeFrom="page">
                <wp:posOffset>3716655</wp:posOffset>
              </wp:positionH>
              <wp:positionV relativeFrom="page">
                <wp:posOffset>9737090</wp:posOffset>
              </wp:positionV>
              <wp:extent cx="127000" cy="19431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0"/>
                            <w:ind w:left="40" w:right="0" w:firstLine="0"/>
                            <w:jc w:val="left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2.65pt;margin-top:766.7pt;height:15.3pt;width:10pt;mso-position-horizontal-relative:page;mso-position-vertical-relative:page;z-index:-251744256;mso-width-relative:page;mso-height-relative:page;" filled="f" stroked="f" coordsize="21600,21600" o:gfxdata="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TT/EptkAAAANAQAADwAAAAAAAAAB&#10;ACAAAAAiAAAAZHJzL2Rvd25yZXYueG1sUEsBAhQAFAAAAAgAh07iQEUX9fCdAQAAIwMAAA4AAAAA&#10;AAAAAQAgAAAAKAEAAGRycy9lMm9Eb2MueG1sUEsFBgAAAAAGAAYAWQEAADc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0"/>
                      <w:ind w:left="40" w:right="0" w:firstLine="0"/>
                      <w:jc w:val="left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102" w:hanging="322"/>
        <w:jc w:val="left"/>
      </w:pPr>
      <w:rPr>
        <w:rFonts w:hint="default" w:ascii="楷体" w:hAnsi="楷体" w:eastAsia="楷体" w:cs="楷体"/>
        <w:b/>
        <w:bCs/>
        <w:spacing w:val="1"/>
        <w:w w:val="98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92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85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77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70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63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55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48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241" w:hanging="322"/>
      </w:pPr>
      <w:rPr>
        <w:rFonts w:hint="default"/>
        <w:lang w:val="zh-CN" w:eastAsia="zh-CN" w:bidi="zh-CN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02" w:hanging="483"/>
        <w:jc w:val="right"/>
      </w:pPr>
      <w:rPr>
        <w:rFonts w:hint="default" w:ascii="楷体" w:hAnsi="楷体" w:eastAsia="楷体" w:cs="楷体"/>
        <w:b/>
        <w:bCs/>
        <w:spacing w:val="-160"/>
        <w:w w:val="98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92" w:hanging="48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85" w:hanging="48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77" w:hanging="48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70" w:hanging="48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63" w:hanging="48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55" w:hanging="48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48" w:hanging="48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241" w:hanging="483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BC5A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02"/>
    </w:pPr>
    <w:rPr>
      <w:rFonts w:ascii="仿宋" w:hAnsi="仿宋" w:eastAsia="仿宋" w:cs="仿宋"/>
      <w:sz w:val="32"/>
      <w:szCs w:val="32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ind w:left="102" w:firstLine="643"/>
      <w:jc w:val="both"/>
    </w:pPr>
    <w:rPr>
      <w:rFonts w:ascii="仿宋" w:hAnsi="仿宋" w:eastAsia="仿宋" w:cs="仿宋"/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2020-07-05T01:37:00Z</dcterms:created>
  <dc:creator>张辉</dc:creator>
  <cp:lastModifiedBy>Y</cp:lastModifiedBy>
  <dcterms:modified xsi:type="dcterms:W3CDTF">2020-07-05T01:38:21Z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2020-07-05T00:00:00Z</vt:filetime>
  </property>
  <property fmtid="{D5CDD505-2E9C-101B-9397-08002B2CF9AE}" pid="5" name="KSOProductBuildVer">
    <vt:lpwstr>2052-11.1.0.9740</vt:lpwstr>
  </property>
</Properties>
</file>