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BC9" w:rsidRDefault="00E24BC9" w:rsidP="00B41AC1">
      <w:pPr>
        <w:pStyle w:val="a3"/>
        <w:shd w:val="clear" w:color="auto" w:fill="FFFFFF"/>
        <w:spacing w:before="0" w:beforeAutospacing="0" w:after="0" w:afterAutospacing="0" w:line="360" w:lineRule="auto"/>
        <w:ind w:firstLineChars="850" w:firstLine="2731"/>
        <w:rPr>
          <w:rFonts w:ascii="楷体_GB2312" w:eastAsia="楷体_GB2312" w:hint="eastAsia"/>
          <w:b/>
          <w:sz w:val="32"/>
          <w:szCs w:val="32"/>
          <w:lang w:val="zh-CN"/>
        </w:rPr>
      </w:pPr>
      <w:r w:rsidRPr="00B41AC1">
        <w:rPr>
          <w:rFonts w:ascii="楷体_GB2312" w:eastAsia="楷体_GB2312" w:hint="eastAsia"/>
          <w:b/>
          <w:sz w:val="32"/>
          <w:szCs w:val="32"/>
          <w:lang w:val="zh-CN"/>
        </w:rPr>
        <w:t>任</w:t>
      </w:r>
      <w:r w:rsidR="00B41AC1">
        <w:rPr>
          <w:rFonts w:ascii="楷体_GB2312" w:eastAsia="楷体_GB2312" w:hint="eastAsia"/>
          <w:b/>
          <w:sz w:val="32"/>
          <w:szCs w:val="32"/>
          <w:lang w:val="zh-CN"/>
        </w:rPr>
        <w:t xml:space="preserve"> </w:t>
      </w:r>
      <w:r w:rsidRPr="00B41AC1">
        <w:rPr>
          <w:rFonts w:ascii="楷体_GB2312" w:eastAsia="楷体_GB2312" w:hint="eastAsia"/>
          <w:b/>
          <w:sz w:val="32"/>
          <w:szCs w:val="32"/>
          <w:lang w:val="zh-CN"/>
        </w:rPr>
        <w:t>期</w:t>
      </w:r>
      <w:r w:rsidR="00B41AC1">
        <w:rPr>
          <w:rFonts w:ascii="楷体_GB2312" w:eastAsia="楷体_GB2312" w:hint="eastAsia"/>
          <w:b/>
          <w:sz w:val="32"/>
          <w:szCs w:val="32"/>
          <w:lang w:val="zh-CN"/>
        </w:rPr>
        <w:t xml:space="preserve"> </w:t>
      </w:r>
      <w:r w:rsidRPr="00B41AC1">
        <w:rPr>
          <w:rFonts w:ascii="楷体_GB2312" w:eastAsia="楷体_GB2312" w:hint="eastAsia"/>
          <w:b/>
          <w:sz w:val="32"/>
          <w:szCs w:val="32"/>
          <w:lang w:val="zh-CN"/>
        </w:rPr>
        <w:t>工</w:t>
      </w:r>
      <w:r w:rsidR="00B41AC1">
        <w:rPr>
          <w:rFonts w:ascii="楷体_GB2312" w:eastAsia="楷体_GB2312" w:hint="eastAsia"/>
          <w:b/>
          <w:sz w:val="32"/>
          <w:szCs w:val="32"/>
          <w:lang w:val="zh-CN"/>
        </w:rPr>
        <w:t xml:space="preserve"> </w:t>
      </w:r>
      <w:r w:rsidRPr="00B41AC1">
        <w:rPr>
          <w:rFonts w:ascii="楷体_GB2312" w:eastAsia="楷体_GB2312" w:hint="eastAsia"/>
          <w:b/>
          <w:sz w:val="32"/>
          <w:szCs w:val="32"/>
          <w:lang w:val="zh-CN"/>
        </w:rPr>
        <w:t>作</w:t>
      </w:r>
      <w:r w:rsidR="00B41AC1">
        <w:rPr>
          <w:rFonts w:ascii="楷体_GB2312" w:eastAsia="楷体_GB2312" w:hint="eastAsia"/>
          <w:b/>
          <w:sz w:val="32"/>
          <w:szCs w:val="32"/>
          <w:lang w:val="zh-CN"/>
        </w:rPr>
        <w:t xml:space="preserve"> </w:t>
      </w:r>
      <w:r w:rsidRPr="00B41AC1">
        <w:rPr>
          <w:rFonts w:ascii="楷体_GB2312" w:eastAsia="楷体_GB2312" w:hint="eastAsia"/>
          <w:b/>
          <w:sz w:val="32"/>
          <w:szCs w:val="32"/>
          <w:lang w:val="zh-CN"/>
        </w:rPr>
        <w:t>小</w:t>
      </w:r>
      <w:r w:rsidR="00B41AC1">
        <w:rPr>
          <w:rFonts w:ascii="楷体_GB2312" w:eastAsia="楷体_GB2312" w:hint="eastAsia"/>
          <w:b/>
          <w:sz w:val="32"/>
          <w:szCs w:val="32"/>
          <w:lang w:val="zh-CN"/>
        </w:rPr>
        <w:t xml:space="preserve"> </w:t>
      </w:r>
      <w:r w:rsidRPr="00B41AC1">
        <w:rPr>
          <w:rFonts w:ascii="楷体_GB2312" w:eastAsia="楷体_GB2312" w:hint="eastAsia"/>
          <w:b/>
          <w:sz w:val="32"/>
          <w:szCs w:val="32"/>
          <w:lang w:val="zh-CN"/>
        </w:rPr>
        <w:t>结</w:t>
      </w:r>
    </w:p>
    <w:p w:rsidR="00E24BC9" w:rsidRDefault="00E24BC9" w:rsidP="00B41AC1">
      <w:pPr>
        <w:pStyle w:val="a3"/>
        <w:shd w:val="clear" w:color="auto" w:fill="FFFFFF"/>
        <w:spacing w:before="0" w:beforeAutospacing="0" w:after="0" w:afterAutospacing="0" w:line="360" w:lineRule="auto"/>
        <w:ind w:firstLineChars="1100" w:firstLine="3534"/>
        <w:rPr>
          <w:rFonts w:ascii="楷体_GB2312" w:eastAsia="楷体_GB2312" w:hint="eastAsia"/>
          <w:b/>
          <w:sz w:val="32"/>
          <w:szCs w:val="32"/>
          <w:lang w:val="zh-CN"/>
        </w:rPr>
      </w:pPr>
      <w:r w:rsidRPr="00B41AC1">
        <w:rPr>
          <w:rFonts w:ascii="楷体_GB2312" w:eastAsia="楷体_GB2312" w:hint="eastAsia"/>
          <w:b/>
          <w:sz w:val="32"/>
          <w:szCs w:val="32"/>
          <w:lang w:val="zh-CN"/>
        </w:rPr>
        <w:t>朱广东</w:t>
      </w:r>
    </w:p>
    <w:p w:rsidR="00E24BC9" w:rsidRPr="005E19F3" w:rsidRDefault="00E24BC9" w:rsidP="006D6458">
      <w:pPr>
        <w:pStyle w:val="a3"/>
        <w:shd w:val="clear" w:color="auto" w:fill="FFFFFF"/>
        <w:spacing w:before="0" w:beforeAutospacing="0" w:after="0" w:afterAutospacing="0" w:line="560" w:lineRule="exact"/>
        <w:ind w:firstLineChars="200" w:firstLine="560"/>
        <w:jc w:val="both"/>
        <w:rPr>
          <w:rFonts w:ascii="楷体_GB2312" w:eastAsia="楷体_GB2312" w:hint="eastAsia"/>
          <w:sz w:val="28"/>
          <w:szCs w:val="28"/>
          <w:lang w:val="zh-CN"/>
        </w:rPr>
      </w:pPr>
      <w:r w:rsidRPr="005E19F3">
        <w:rPr>
          <w:rFonts w:ascii="楷体_GB2312" w:eastAsia="楷体_GB2312" w:hint="eastAsia"/>
          <w:sz w:val="28"/>
          <w:szCs w:val="28"/>
          <w:lang w:val="zh-CN"/>
        </w:rPr>
        <w:t>本人</w:t>
      </w:r>
      <w:r>
        <w:rPr>
          <w:rFonts w:ascii="楷体_GB2312" w:eastAsia="楷体_GB2312" w:hint="eastAsia"/>
          <w:sz w:val="28"/>
          <w:szCs w:val="28"/>
          <w:lang w:val="zh-CN"/>
        </w:rPr>
        <w:t>自2017年9月担任江苏沿海开发研究院院长、自2019年3月</w:t>
      </w:r>
      <w:r w:rsidR="00F86F88">
        <w:rPr>
          <w:rFonts w:ascii="楷体_GB2312" w:eastAsia="楷体_GB2312" w:hint="eastAsia"/>
          <w:sz w:val="28"/>
          <w:szCs w:val="28"/>
          <w:lang w:val="zh-CN"/>
        </w:rPr>
        <w:t>兼</w:t>
      </w:r>
      <w:r>
        <w:rPr>
          <w:rFonts w:ascii="楷体_GB2312" w:eastAsia="楷体_GB2312" w:hint="eastAsia"/>
          <w:sz w:val="28"/>
          <w:szCs w:val="28"/>
          <w:lang w:val="zh-CN"/>
        </w:rPr>
        <w:t>任法政学院党总支副书记、院长以来，</w:t>
      </w:r>
      <w:r w:rsidRPr="005E19F3">
        <w:rPr>
          <w:rFonts w:ascii="楷体_GB2312" w:eastAsia="楷体_GB2312" w:hint="eastAsia"/>
          <w:sz w:val="28"/>
          <w:szCs w:val="28"/>
          <w:lang w:val="zh-CN"/>
        </w:rPr>
        <w:t>认真学习党的</w:t>
      </w:r>
      <w:r w:rsidR="00F86F88">
        <w:rPr>
          <w:rFonts w:ascii="楷体_GB2312" w:eastAsia="楷体_GB2312" w:hint="eastAsia"/>
          <w:sz w:val="28"/>
          <w:szCs w:val="28"/>
          <w:lang w:val="zh-CN"/>
        </w:rPr>
        <w:t>路线方针、政策，深刻领会</w:t>
      </w:r>
      <w:r w:rsidR="004067DC">
        <w:rPr>
          <w:rFonts w:ascii="楷体_GB2312" w:eastAsia="楷体_GB2312" w:hint="eastAsia"/>
          <w:sz w:val="28"/>
          <w:szCs w:val="28"/>
          <w:lang w:val="zh-CN"/>
        </w:rPr>
        <w:t>党</w:t>
      </w:r>
      <w:r w:rsidR="00966FC6">
        <w:rPr>
          <w:rFonts w:ascii="楷体_GB2312" w:eastAsia="楷体_GB2312" w:hint="eastAsia"/>
          <w:sz w:val="28"/>
          <w:szCs w:val="28"/>
          <w:lang w:val="zh-CN"/>
        </w:rPr>
        <w:t>的</w:t>
      </w:r>
      <w:r w:rsidRPr="005E19F3">
        <w:rPr>
          <w:rFonts w:ascii="楷体_GB2312" w:eastAsia="楷体_GB2312" w:hint="eastAsia"/>
          <w:sz w:val="28"/>
          <w:szCs w:val="28"/>
          <w:lang w:val="zh-CN"/>
        </w:rPr>
        <w:t>十九大、十九届三中、四中全会</w:t>
      </w:r>
      <w:r w:rsidR="00966FC6">
        <w:rPr>
          <w:rFonts w:ascii="楷体_GB2312" w:eastAsia="楷体_GB2312" w:hint="eastAsia"/>
          <w:sz w:val="28"/>
          <w:szCs w:val="28"/>
          <w:lang w:val="zh-CN"/>
        </w:rPr>
        <w:t>等中央</w:t>
      </w:r>
      <w:r w:rsidRPr="005E19F3">
        <w:rPr>
          <w:rFonts w:ascii="楷体_GB2312" w:eastAsia="楷体_GB2312" w:hint="eastAsia"/>
          <w:sz w:val="28"/>
          <w:szCs w:val="28"/>
          <w:lang w:val="zh-CN"/>
        </w:rPr>
        <w:t>精神，积极参加“不忘初心，牢记使命”主题教育活动，重点学习了《习近平新时代中国特色社会主义思想学习纲要》《习近平关于“不忘初心、牢记使命”重要论述选编》《习近平关于教育的重要论述》《中国共产党党内重要法规汇编》，重温入党誓词，学习周恩来、赵亚夫、王继才的先进事迹，不断提高自己的政治理论素养和思想认识水平，</w:t>
      </w:r>
      <w:r w:rsidR="004067DC">
        <w:rPr>
          <w:rFonts w:ascii="楷体_GB2312" w:eastAsia="楷体_GB2312" w:hint="eastAsia"/>
          <w:sz w:val="28"/>
          <w:szCs w:val="28"/>
          <w:lang w:val="zh-CN"/>
        </w:rPr>
        <w:t>坚持“两个维护”</w:t>
      </w:r>
      <w:r w:rsidRPr="005E19F3">
        <w:rPr>
          <w:rFonts w:ascii="楷体_GB2312" w:eastAsia="楷体_GB2312" w:hint="eastAsia"/>
          <w:sz w:val="28"/>
          <w:szCs w:val="28"/>
          <w:lang w:val="zh-CN"/>
        </w:rPr>
        <w:t>，在思想上和行动上与党中央保持高度一致。</w:t>
      </w:r>
    </w:p>
    <w:p w:rsidR="00E24BC9" w:rsidRPr="005E19F3" w:rsidRDefault="00E24BC9" w:rsidP="006D6458">
      <w:pPr>
        <w:pStyle w:val="a3"/>
        <w:shd w:val="clear" w:color="auto" w:fill="FFFFFF"/>
        <w:spacing w:before="0" w:beforeAutospacing="0" w:after="0" w:afterAutospacing="0" w:line="560" w:lineRule="exact"/>
        <w:ind w:firstLineChars="200" w:firstLine="560"/>
        <w:jc w:val="both"/>
        <w:rPr>
          <w:rFonts w:ascii="楷体" w:eastAsia="楷体" w:hAnsi="楷体" w:cs="楷体" w:hint="eastAsia"/>
          <w:color w:val="000000"/>
          <w:sz w:val="28"/>
          <w:szCs w:val="28"/>
        </w:rPr>
      </w:pPr>
      <w:r w:rsidRPr="005E19F3">
        <w:rPr>
          <w:rFonts w:ascii="楷体_GB2312" w:eastAsia="楷体_GB2312" w:hint="eastAsia"/>
          <w:sz w:val="28"/>
          <w:szCs w:val="28"/>
          <w:lang w:val="zh-CN"/>
        </w:rPr>
        <w:t>担任江苏沿海开发研究院院长，认真组织迎接江苏省重点智库三年考核工作，</w:t>
      </w:r>
      <w:r w:rsidR="004067DC">
        <w:rPr>
          <w:rFonts w:ascii="楷体_GB2312" w:eastAsia="楷体_GB2312" w:hint="eastAsia"/>
          <w:sz w:val="28"/>
          <w:szCs w:val="28"/>
          <w:lang w:val="zh-CN"/>
        </w:rPr>
        <w:t>2019年底以排名靠前的成绩通过了省考核</w:t>
      </w:r>
      <w:r w:rsidR="0032354B">
        <w:rPr>
          <w:rFonts w:ascii="楷体_GB2312" w:eastAsia="楷体_GB2312" w:hint="eastAsia"/>
          <w:sz w:val="28"/>
          <w:szCs w:val="28"/>
          <w:lang w:val="zh-CN"/>
        </w:rPr>
        <w:t>。</w:t>
      </w:r>
      <w:r w:rsidR="00615402">
        <w:rPr>
          <w:rFonts w:ascii="楷体_GB2312" w:eastAsia="楷体_GB2312" w:hint="eastAsia"/>
          <w:sz w:val="28"/>
          <w:szCs w:val="28"/>
          <w:lang w:val="zh-CN"/>
        </w:rPr>
        <w:t>认真组织</w:t>
      </w:r>
      <w:r w:rsidRPr="005E19F3">
        <w:rPr>
          <w:rFonts w:ascii="楷体_GB2312" w:eastAsia="楷体_GB2312" w:hint="eastAsia"/>
          <w:sz w:val="28"/>
          <w:szCs w:val="28"/>
          <w:lang w:val="zh-CN"/>
        </w:rPr>
        <w:t>全国沿海高校服务区域经济发展联盟十周年学术年会及江苏沿海开发十周年年会</w:t>
      </w:r>
      <w:r w:rsidR="0032354B">
        <w:rPr>
          <w:rFonts w:ascii="楷体_GB2312" w:eastAsia="楷体_GB2312" w:hint="eastAsia"/>
          <w:sz w:val="28"/>
          <w:szCs w:val="28"/>
          <w:lang w:val="zh-CN"/>
        </w:rPr>
        <w:t>。</w:t>
      </w:r>
      <w:r w:rsidRPr="005E19F3">
        <w:rPr>
          <w:rFonts w:ascii="楷体_GB2312" w:eastAsia="楷体_GB2312" w:hint="eastAsia"/>
          <w:sz w:val="28"/>
          <w:szCs w:val="28"/>
          <w:lang w:val="zh-CN"/>
        </w:rPr>
        <w:t>参加</w:t>
      </w:r>
      <w:r w:rsidRPr="005E19F3">
        <w:rPr>
          <w:rFonts w:ascii="楷体" w:eastAsia="楷体" w:hAnsi="楷体" w:cs="楷体" w:hint="eastAsia"/>
          <w:color w:val="000000"/>
          <w:sz w:val="28"/>
          <w:szCs w:val="28"/>
        </w:rPr>
        <w:t>中欧智库研讨会并与德国弗莱堡大学ABI智库、英国CLES智库等国际知名智库交流，</w:t>
      </w:r>
      <w:r w:rsidR="00615402">
        <w:rPr>
          <w:rFonts w:ascii="楷体" w:eastAsia="楷体" w:hAnsi="楷体" w:cs="楷体" w:hint="eastAsia"/>
          <w:color w:val="000000"/>
          <w:sz w:val="28"/>
          <w:szCs w:val="28"/>
        </w:rPr>
        <w:t>扩大沿海发展智库的影响</w:t>
      </w:r>
      <w:r w:rsidR="0032354B">
        <w:rPr>
          <w:rFonts w:ascii="楷体" w:eastAsia="楷体" w:hAnsi="楷体" w:cs="楷体" w:hint="eastAsia"/>
          <w:color w:val="000000"/>
          <w:sz w:val="28"/>
          <w:szCs w:val="28"/>
        </w:rPr>
        <w:t>。</w:t>
      </w:r>
      <w:r w:rsidR="00615402">
        <w:rPr>
          <w:rFonts w:ascii="楷体" w:eastAsia="楷体" w:hAnsi="楷体" w:cs="楷体" w:hint="eastAsia"/>
          <w:color w:val="000000"/>
          <w:sz w:val="28"/>
          <w:szCs w:val="28"/>
        </w:rPr>
        <w:t>组织智库研究</w:t>
      </w:r>
      <w:r w:rsidR="00E84C6E">
        <w:rPr>
          <w:rFonts w:ascii="楷体" w:eastAsia="楷体" w:hAnsi="楷体" w:cs="楷体" w:hint="eastAsia"/>
          <w:color w:val="000000"/>
          <w:sz w:val="28"/>
          <w:szCs w:val="28"/>
        </w:rPr>
        <w:t>人员</w:t>
      </w:r>
      <w:r w:rsidRPr="005E19F3">
        <w:rPr>
          <w:rFonts w:ascii="楷体_GB2312" w:eastAsia="楷体_GB2312" w:hint="eastAsia"/>
          <w:sz w:val="28"/>
          <w:szCs w:val="28"/>
          <w:lang w:val="zh-CN"/>
        </w:rPr>
        <w:t>参与</w:t>
      </w:r>
      <w:r w:rsidRPr="005E19F3">
        <w:rPr>
          <w:rFonts w:ascii="楷体" w:eastAsia="楷体" w:hAnsi="楷体" w:cs="楷体" w:hint="eastAsia"/>
          <w:color w:val="000000"/>
          <w:sz w:val="28"/>
          <w:szCs w:val="28"/>
        </w:rPr>
        <w:t>国家“十四五”规划前期重大项目《“十四五”时期促进区域间产业梯度转移的政策研究》《“十四五”农村宅基地所有权、资格权、使用权“三权分置”制度研究》，支持中国盐城黄（</w:t>
      </w:r>
      <w:proofErr w:type="gramStart"/>
      <w:r w:rsidRPr="005E19F3">
        <w:rPr>
          <w:rFonts w:ascii="楷体" w:eastAsia="楷体" w:hAnsi="楷体" w:cs="楷体" w:hint="eastAsia"/>
          <w:color w:val="000000"/>
          <w:sz w:val="28"/>
          <w:szCs w:val="28"/>
        </w:rPr>
        <w:t>渤</w:t>
      </w:r>
      <w:proofErr w:type="gramEnd"/>
      <w:r w:rsidRPr="005E19F3">
        <w:rPr>
          <w:rFonts w:ascii="楷体" w:eastAsia="楷体" w:hAnsi="楷体" w:cs="楷体" w:hint="eastAsia"/>
          <w:color w:val="000000"/>
          <w:sz w:val="28"/>
          <w:szCs w:val="28"/>
        </w:rPr>
        <w:t>）海候鸟栖息地世界遗产申报文件准备</w:t>
      </w:r>
      <w:r w:rsidR="00E84C6E">
        <w:rPr>
          <w:rFonts w:ascii="楷体" w:eastAsia="楷体" w:hAnsi="楷体" w:cs="楷体" w:hint="eastAsia"/>
          <w:color w:val="000000"/>
          <w:sz w:val="28"/>
          <w:szCs w:val="28"/>
        </w:rPr>
        <w:t>，认真做好盐城市人民政府委托的</w:t>
      </w:r>
      <w:r w:rsidR="00E84C6E" w:rsidRPr="005E19F3">
        <w:rPr>
          <w:rFonts w:ascii="楷体_GB2312" w:eastAsia="楷体_GB2312" w:hint="eastAsia"/>
          <w:sz w:val="28"/>
          <w:szCs w:val="28"/>
          <w:lang w:val="zh-CN"/>
        </w:rPr>
        <w:t>盐城镇街高质量发展研究项目</w:t>
      </w:r>
      <w:r w:rsidRPr="005E19F3">
        <w:rPr>
          <w:rFonts w:ascii="楷体" w:eastAsia="楷体" w:hAnsi="楷体" w:cs="楷体" w:hint="eastAsia"/>
          <w:color w:val="000000"/>
          <w:sz w:val="28"/>
          <w:szCs w:val="28"/>
        </w:rPr>
        <w:t>。</w:t>
      </w:r>
      <w:r w:rsidR="00E84C6E">
        <w:rPr>
          <w:rFonts w:ascii="楷体" w:eastAsia="楷体" w:hAnsi="楷体" w:cs="楷体" w:hint="eastAsia"/>
          <w:color w:val="000000"/>
          <w:sz w:val="28"/>
          <w:szCs w:val="28"/>
        </w:rPr>
        <w:t>研究报告获得中央政治局委员、时任省委书记李强，省长吴政隆等领导的批示肯定</w:t>
      </w:r>
      <w:r w:rsidR="0032354B">
        <w:rPr>
          <w:rFonts w:ascii="楷体" w:eastAsia="楷体" w:hAnsi="楷体" w:cs="楷体" w:hint="eastAsia"/>
          <w:color w:val="000000"/>
          <w:sz w:val="28"/>
          <w:szCs w:val="28"/>
        </w:rPr>
        <w:t>，</w:t>
      </w:r>
      <w:r w:rsidRPr="005E19F3">
        <w:rPr>
          <w:rFonts w:ascii="楷体" w:eastAsia="楷体" w:hAnsi="楷体" w:cs="楷体" w:hint="eastAsia"/>
          <w:color w:val="000000"/>
          <w:sz w:val="28"/>
          <w:szCs w:val="28"/>
        </w:rPr>
        <w:t>获得江苏发展研究奖一等奖</w:t>
      </w:r>
      <w:r w:rsidR="00E84C6E">
        <w:rPr>
          <w:rFonts w:ascii="楷体" w:eastAsia="楷体" w:hAnsi="楷体" w:cs="楷体" w:hint="eastAsia"/>
          <w:color w:val="000000"/>
          <w:sz w:val="28"/>
          <w:szCs w:val="28"/>
        </w:rPr>
        <w:t>等奖项</w:t>
      </w:r>
      <w:r w:rsidRPr="005E19F3">
        <w:rPr>
          <w:rFonts w:ascii="楷体" w:eastAsia="楷体" w:hAnsi="楷体" w:cs="楷体" w:hint="eastAsia"/>
          <w:color w:val="000000"/>
          <w:sz w:val="28"/>
          <w:szCs w:val="28"/>
        </w:rPr>
        <w:t>，两个案例分别入选“江苏智库实践十佳案例”和“全国智库实践最佳案例”。</w:t>
      </w:r>
    </w:p>
    <w:p w:rsidR="00E24BC9" w:rsidRPr="005E19F3" w:rsidRDefault="00E24BC9" w:rsidP="006D6458">
      <w:pPr>
        <w:pStyle w:val="a3"/>
        <w:shd w:val="clear" w:color="auto" w:fill="FFFFFF"/>
        <w:spacing w:before="0" w:beforeAutospacing="0" w:after="0" w:afterAutospacing="0" w:line="560" w:lineRule="exact"/>
        <w:ind w:firstLineChars="200" w:firstLine="560"/>
        <w:jc w:val="both"/>
        <w:rPr>
          <w:rFonts w:ascii="楷体" w:eastAsia="楷体" w:hAnsi="楷体" w:cs="楷体" w:hint="eastAsia"/>
          <w:color w:val="000000"/>
          <w:sz w:val="28"/>
          <w:szCs w:val="28"/>
        </w:rPr>
      </w:pPr>
      <w:r w:rsidRPr="005E19F3">
        <w:rPr>
          <w:rFonts w:ascii="楷体" w:eastAsia="楷体" w:hAnsi="楷体" w:cs="楷体" w:hint="eastAsia"/>
          <w:color w:val="000000"/>
          <w:sz w:val="28"/>
          <w:szCs w:val="28"/>
        </w:rPr>
        <w:lastRenderedPageBreak/>
        <w:t>担任法政学院党总支副书记和院长，在党建、学科建设、人才培养、科学研究和社会服务方面全面履责。牵头组织思想政治</w:t>
      </w:r>
      <w:proofErr w:type="gramStart"/>
      <w:r w:rsidRPr="005E19F3">
        <w:rPr>
          <w:rFonts w:ascii="楷体" w:eastAsia="楷体" w:hAnsi="楷体" w:cs="楷体" w:hint="eastAsia"/>
          <w:color w:val="000000"/>
          <w:sz w:val="28"/>
          <w:szCs w:val="28"/>
        </w:rPr>
        <w:t>教育省品牌专业结项</w:t>
      </w:r>
      <w:proofErr w:type="gramEnd"/>
      <w:r w:rsidRPr="005E19F3">
        <w:rPr>
          <w:rFonts w:ascii="楷体" w:eastAsia="楷体" w:hAnsi="楷体" w:cs="楷体" w:hint="eastAsia"/>
          <w:color w:val="000000"/>
          <w:sz w:val="28"/>
          <w:szCs w:val="28"/>
        </w:rPr>
        <w:t>考核</w:t>
      </w:r>
      <w:r w:rsidR="0032354B">
        <w:rPr>
          <w:rFonts w:ascii="楷体" w:eastAsia="楷体" w:hAnsi="楷体" w:cs="楷体" w:hint="eastAsia"/>
          <w:color w:val="000000"/>
          <w:sz w:val="28"/>
          <w:szCs w:val="28"/>
        </w:rPr>
        <w:t>，</w:t>
      </w:r>
      <w:r w:rsidRPr="005E19F3">
        <w:rPr>
          <w:rFonts w:ascii="楷体" w:eastAsia="楷体" w:hAnsi="楷体" w:cs="楷体" w:hint="eastAsia"/>
          <w:color w:val="000000"/>
          <w:sz w:val="28"/>
          <w:szCs w:val="28"/>
        </w:rPr>
        <w:t>以优秀等地通过，</w:t>
      </w:r>
      <w:r w:rsidR="0032354B">
        <w:rPr>
          <w:rFonts w:ascii="楷体" w:eastAsia="楷体" w:hAnsi="楷体" w:cs="楷体" w:hint="eastAsia"/>
          <w:color w:val="000000"/>
          <w:sz w:val="28"/>
          <w:szCs w:val="28"/>
        </w:rPr>
        <w:t>组织</w:t>
      </w:r>
      <w:r w:rsidRPr="005E19F3">
        <w:rPr>
          <w:rFonts w:ascii="楷体" w:eastAsia="楷体" w:hAnsi="楷体" w:cs="楷体" w:hint="eastAsia"/>
          <w:color w:val="000000"/>
          <w:sz w:val="28"/>
          <w:szCs w:val="28"/>
        </w:rPr>
        <w:t>思想政治教育专业认证复评并顺利通过，</w:t>
      </w:r>
      <w:r w:rsidR="005B4660">
        <w:rPr>
          <w:rFonts w:ascii="楷体" w:eastAsia="楷体" w:hAnsi="楷体" w:cs="楷体" w:hint="eastAsia"/>
          <w:color w:val="000000"/>
          <w:sz w:val="28"/>
          <w:szCs w:val="28"/>
        </w:rPr>
        <w:t>积极组织</w:t>
      </w:r>
      <w:r w:rsidRPr="005E19F3">
        <w:rPr>
          <w:rFonts w:ascii="楷体" w:eastAsia="楷体" w:hAnsi="楷体" w:cs="楷体" w:hint="eastAsia"/>
          <w:color w:val="000000"/>
          <w:sz w:val="28"/>
          <w:szCs w:val="28"/>
        </w:rPr>
        <w:t>申报思想政治教育专业全国一流专业。认真抓好学科建设和科学研究工作，</w:t>
      </w:r>
      <w:proofErr w:type="gramStart"/>
      <w:r w:rsidRPr="005E19F3">
        <w:rPr>
          <w:rFonts w:ascii="楷体" w:eastAsia="楷体" w:hAnsi="楷体" w:cs="楷体" w:hint="eastAsia"/>
          <w:color w:val="000000"/>
          <w:sz w:val="28"/>
          <w:szCs w:val="28"/>
        </w:rPr>
        <w:t>在硕点</w:t>
      </w:r>
      <w:proofErr w:type="gramEnd"/>
      <w:r w:rsidRPr="005E19F3">
        <w:rPr>
          <w:rFonts w:ascii="楷体" w:eastAsia="楷体" w:hAnsi="楷体" w:cs="楷体" w:hint="eastAsia"/>
          <w:color w:val="000000"/>
          <w:sz w:val="28"/>
          <w:szCs w:val="28"/>
        </w:rPr>
        <w:t>申报准备、国家项目突破、科研氛围营造、科研工作支持等方面恪尽职守。很抓人才培养实效，学生获得省</w:t>
      </w:r>
      <w:proofErr w:type="gramStart"/>
      <w:r w:rsidRPr="005E19F3">
        <w:rPr>
          <w:rFonts w:ascii="楷体" w:eastAsia="楷体" w:hAnsi="楷体" w:cs="楷体" w:hint="eastAsia"/>
          <w:color w:val="000000"/>
          <w:sz w:val="28"/>
          <w:szCs w:val="28"/>
        </w:rPr>
        <w:t>师范省</w:t>
      </w:r>
      <w:proofErr w:type="gramEnd"/>
      <w:r w:rsidRPr="005E19F3">
        <w:rPr>
          <w:rFonts w:ascii="楷体" w:eastAsia="楷体" w:hAnsi="楷体" w:cs="楷体" w:hint="eastAsia"/>
          <w:color w:val="000000"/>
          <w:sz w:val="28"/>
          <w:szCs w:val="28"/>
        </w:rPr>
        <w:t>基本功大赛一等奖第一名，省知识产权赛一等奖第一名、省马克思主义青年说知识竞赛全省第二名。强化社会服务影响，担任</w:t>
      </w:r>
      <w:r w:rsidR="005B4660">
        <w:rPr>
          <w:rFonts w:ascii="楷体" w:eastAsia="楷体" w:hAnsi="楷体" w:cs="楷体" w:hint="eastAsia"/>
          <w:color w:val="000000"/>
          <w:sz w:val="28"/>
          <w:szCs w:val="28"/>
        </w:rPr>
        <w:t>中共盐城市委、市</w:t>
      </w:r>
      <w:r w:rsidRPr="005E19F3">
        <w:rPr>
          <w:rFonts w:ascii="楷体" w:eastAsia="楷体" w:hAnsi="楷体" w:cs="楷体" w:hint="eastAsia"/>
          <w:color w:val="000000"/>
          <w:sz w:val="28"/>
          <w:szCs w:val="28"/>
        </w:rPr>
        <w:t>政府法律顾问，服务盐城国企发展，拓展祖国边疆国培项目，赢得了经济社会声誉双赢。</w:t>
      </w:r>
    </w:p>
    <w:p w:rsidR="00E24BC9" w:rsidRPr="005E19F3" w:rsidRDefault="00E24BC9" w:rsidP="006D6458">
      <w:pPr>
        <w:pStyle w:val="a3"/>
        <w:shd w:val="clear" w:color="auto" w:fill="FFFFFF"/>
        <w:spacing w:before="0" w:beforeAutospacing="0" w:after="0" w:afterAutospacing="0" w:line="560" w:lineRule="exact"/>
        <w:ind w:firstLineChars="200" w:firstLine="560"/>
        <w:jc w:val="both"/>
        <w:rPr>
          <w:rFonts w:ascii="楷体" w:eastAsia="楷体" w:hAnsi="楷体" w:cs="楷体" w:hint="eastAsia"/>
          <w:color w:val="000000"/>
          <w:sz w:val="28"/>
          <w:szCs w:val="28"/>
        </w:rPr>
      </w:pPr>
      <w:r w:rsidRPr="005E19F3">
        <w:rPr>
          <w:rFonts w:ascii="楷体" w:eastAsia="楷体" w:hAnsi="楷体" w:cs="楷体" w:hint="eastAsia"/>
          <w:color w:val="000000"/>
          <w:sz w:val="28"/>
          <w:szCs w:val="28"/>
        </w:rPr>
        <w:t>存在的不足是理论学习学深悟透不够，有时理论学习的主动性不足，存在“以干代学”的认识，对党的最新理论学习仍然不够深入、不够系统、不够透彻。工作上有时求稳怕乱，干事动力闯劲不足，有时落实上级精神和政策没有很好的结合学院实际，有时</w:t>
      </w:r>
      <w:r w:rsidR="004D1579">
        <w:rPr>
          <w:rFonts w:ascii="楷体" w:eastAsia="楷体" w:hAnsi="楷体" w:cs="楷体" w:hint="eastAsia"/>
          <w:color w:val="000000"/>
          <w:sz w:val="28"/>
          <w:szCs w:val="28"/>
        </w:rPr>
        <w:t>存在</w:t>
      </w:r>
      <w:r w:rsidRPr="005E19F3">
        <w:rPr>
          <w:rFonts w:ascii="楷体" w:eastAsia="楷体" w:hAnsi="楷体" w:cs="楷体" w:hint="eastAsia"/>
          <w:color w:val="000000"/>
          <w:sz w:val="28"/>
          <w:szCs w:val="28"/>
        </w:rPr>
        <w:t>用会议落实工作，监督检查方面做</w:t>
      </w:r>
      <w:r w:rsidR="004D1579">
        <w:rPr>
          <w:rFonts w:ascii="楷体" w:eastAsia="楷体" w:hAnsi="楷体" w:cs="楷体" w:hint="eastAsia"/>
          <w:color w:val="000000"/>
          <w:sz w:val="28"/>
          <w:szCs w:val="28"/>
        </w:rPr>
        <w:t>得</w:t>
      </w:r>
      <w:r w:rsidRPr="005E19F3">
        <w:rPr>
          <w:rFonts w:ascii="楷体" w:eastAsia="楷体" w:hAnsi="楷体" w:cs="楷体" w:hint="eastAsia"/>
          <w:color w:val="000000"/>
          <w:sz w:val="28"/>
          <w:szCs w:val="28"/>
        </w:rPr>
        <w:t>不够深入。深入群众、深入基层、深入师生一线不够多，</w:t>
      </w:r>
      <w:proofErr w:type="gramStart"/>
      <w:r w:rsidRPr="005E19F3">
        <w:rPr>
          <w:rFonts w:ascii="楷体" w:eastAsia="楷体" w:hAnsi="楷体" w:cs="楷体" w:hint="eastAsia"/>
          <w:color w:val="000000"/>
          <w:sz w:val="28"/>
          <w:szCs w:val="28"/>
        </w:rPr>
        <w:t>有时干</w:t>
      </w:r>
      <w:proofErr w:type="gramEnd"/>
      <w:r w:rsidRPr="005E19F3">
        <w:rPr>
          <w:rFonts w:ascii="楷体" w:eastAsia="楷体" w:hAnsi="楷体" w:cs="楷体" w:hint="eastAsia"/>
          <w:color w:val="000000"/>
          <w:sz w:val="28"/>
          <w:szCs w:val="28"/>
        </w:rPr>
        <w:t>工作、办事情缺乏严谨细致的调查研究，对情况把握有时不够全面。</w:t>
      </w:r>
    </w:p>
    <w:p w:rsidR="003F6CF9" w:rsidRDefault="00E24BC9" w:rsidP="006D6458">
      <w:pPr>
        <w:spacing w:line="560" w:lineRule="exact"/>
        <w:ind w:firstLineChars="200" w:firstLine="560"/>
      </w:pPr>
      <w:r w:rsidRPr="005E19F3">
        <w:rPr>
          <w:rFonts w:ascii="楷体" w:eastAsia="楷体" w:hAnsi="楷体" w:cs="楷体" w:hint="eastAsia"/>
          <w:color w:val="000000"/>
          <w:kern w:val="0"/>
          <w:sz w:val="28"/>
          <w:szCs w:val="28"/>
        </w:rPr>
        <w:t>在以后的工作中，本人将强化理论学习，切实提高党性修养，不断开拓创新，切实提高履职本领，改进工作作风，切实提高工作实效，严肃执纪担当，坚决做清正廉洁典范，为我校特色鲜明的高水平师范大学的奋斗目标贡献智慧和力量。</w:t>
      </w:r>
    </w:p>
    <w:sectPr w:rsidR="003F6CF9" w:rsidSect="003F6CF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楷体_GB2312">
    <w:altName w:val="楷体"/>
    <w:charset w:val="86"/>
    <w:family w:val="moder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E24BC9"/>
    <w:rsid w:val="0032354B"/>
    <w:rsid w:val="003F6CF9"/>
    <w:rsid w:val="004067DC"/>
    <w:rsid w:val="004D1579"/>
    <w:rsid w:val="005B4660"/>
    <w:rsid w:val="00615402"/>
    <w:rsid w:val="006B6590"/>
    <w:rsid w:val="006D6458"/>
    <w:rsid w:val="00966FC6"/>
    <w:rsid w:val="00A77C58"/>
    <w:rsid w:val="00B41AC1"/>
    <w:rsid w:val="00E24BC9"/>
    <w:rsid w:val="00E84C6E"/>
    <w:rsid w:val="00F86F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BC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E24BC9"/>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185</Words>
  <Characters>1057</Characters>
  <Application>Microsoft Office Word</Application>
  <DocSecurity>0</DocSecurity>
  <Lines>8</Lines>
  <Paragraphs>2</Paragraphs>
  <ScaleCrop>false</ScaleCrop>
  <Company>Microsoft</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12</cp:revision>
  <dcterms:created xsi:type="dcterms:W3CDTF">2020-07-04T09:07:00Z</dcterms:created>
  <dcterms:modified xsi:type="dcterms:W3CDTF">2020-07-04T09:25:00Z</dcterms:modified>
</cp:coreProperties>
</file>